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D819B7">
      <w:pPr>
        <w:pStyle w:val="Antrat1"/>
        <w:spacing w:line="276" w:lineRule="auto"/>
      </w:pPr>
      <w:r>
        <w:rPr>
          <w:rStyle w:val="Antrat1Diagrama"/>
          <w:b/>
          <w:bCs/>
          <w:sz w:val="28"/>
          <w:szCs w:val="28"/>
        </w:rPr>
        <w:t>KLAIPĖDOS RAJONO SAVIVALDYBĖS TARYBA</w:t>
      </w:r>
    </w:p>
    <w:p w14:paraId="12A291B2" w14:textId="72D7716C" w:rsidR="00EB06D4" w:rsidRPr="00FE7C21" w:rsidRDefault="00CB7660" w:rsidP="00D819B7">
      <w:pPr>
        <w:pStyle w:val="Antrat2"/>
      </w:pPr>
      <w:r w:rsidRPr="00FE7C21">
        <w:t>SPRENDIMAS</w:t>
      </w:r>
      <w:r w:rsidRPr="00FE7C21">
        <w:br w:type="textWrapping" w:clear="all"/>
      </w:r>
      <w:r w:rsidR="007168CB" w:rsidRPr="007168CB">
        <w:t xml:space="preserve">DĖL UAB „KLAIPĖDOS RAJONO ENERGIJA“ </w:t>
      </w:r>
      <w:r w:rsidR="00651CF5">
        <w:t xml:space="preserve">KOREGUOTOS </w:t>
      </w:r>
      <w:r w:rsidR="007168CB" w:rsidRPr="007168CB">
        <w:t>ŠILUMOS</w:t>
      </w:r>
      <w:r w:rsidR="00651CF5">
        <w:t xml:space="preserve"> GAMYBOS IR TIEKIMO PAJAMŲ</w:t>
      </w:r>
      <w:r w:rsidR="007168CB" w:rsidRPr="007168CB">
        <w:t xml:space="preserve"> </w:t>
      </w:r>
      <w:r w:rsidR="00651CF5">
        <w:t>BAZINIO LYGIO NUSTATYMO</w:t>
      </w:r>
    </w:p>
    <w:p w14:paraId="01BC177C" w14:textId="7DE7A228" w:rsidR="00EB06D4" w:rsidRPr="00EB06D4" w:rsidRDefault="00EB06D4" w:rsidP="00D819B7">
      <w:pPr>
        <w:spacing w:line="276" w:lineRule="auto"/>
        <w:jc w:val="center"/>
        <w:rPr>
          <w:rFonts w:ascii="Arial" w:hAnsi="Arial" w:cs="Arial"/>
        </w:rPr>
      </w:pPr>
      <w:r w:rsidRPr="00EB06D4">
        <w:rPr>
          <w:rFonts w:ascii="Arial" w:hAnsi="Arial" w:cs="Arial"/>
          <w:caps/>
        </w:rPr>
        <w:t>202</w:t>
      </w:r>
      <w:r w:rsidR="005B2091">
        <w:rPr>
          <w:rFonts w:ascii="Arial" w:hAnsi="Arial" w:cs="Arial"/>
          <w:caps/>
        </w:rPr>
        <w:t>6</w:t>
      </w:r>
      <w:r w:rsidRPr="00EB06D4">
        <w:rPr>
          <w:rFonts w:ascii="Arial" w:hAnsi="Arial" w:cs="Arial"/>
          <w:caps/>
        </w:rPr>
        <w:t xml:space="preserve"> </w:t>
      </w:r>
      <w:r w:rsidRPr="00EB06D4">
        <w:rPr>
          <w:rFonts w:ascii="Arial" w:hAnsi="Arial" w:cs="Arial"/>
        </w:rPr>
        <w:t xml:space="preserve">m. </w:t>
      </w:r>
      <w:r w:rsidR="005B2091">
        <w:rPr>
          <w:rFonts w:ascii="Arial" w:hAnsi="Arial" w:cs="Arial"/>
        </w:rPr>
        <w:t>gegužės</w:t>
      </w:r>
      <w:r w:rsidR="00A527F1">
        <w:rPr>
          <w:rFonts w:ascii="Arial" w:hAnsi="Arial" w:cs="Arial"/>
        </w:rPr>
        <w:t xml:space="preserve">    </w:t>
      </w:r>
      <w:r w:rsidRPr="00EB06D4">
        <w:rPr>
          <w:rFonts w:ascii="Arial" w:hAnsi="Arial" w:cs="Arial"/>
        </w:rPr>
        <w:t>d. Nr. T11-</w:t>
      </w:r>
    </w:p>
    <w:p w14:paraId="7BFF870D" w14:textId="27A8FF01" w:rsidR="00EB06D4" w:rsidRPr="00EB06D4" w:rsidRDefault="00EB06D4" w:rsidP="00D819B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B2FC10C" w14:textId="3E3000CB" w:rsidR="003E1D4C" w:rsidRPr="00DF55BF" w:rsidRDefault="003E1D4C" w:rsidP="003E1D4C">
      <w:pPr>
        <w:pStyle w:val="Default"/>
        <w:spacing w:line="276" w:lineRule="auto"/>
        <w:ind w:firstLine="1134"/>
        <w:jc w:val="both"/>
      </w:pPr>
      <w:r w:rsidRPr="007168CB">
        <w:rPr>
          <w:rFonts w:ascii="Arial" w:hAnsi="Arial" w:cs="Arial"/>
        </w:rPr>
        <w:t xml:space="preserve">Klaipėdos rajono savivaldybės taryba, vadovaudamasi </w:t>
      </w:r>
      <w:r w:rsidRPr="00CC6B62">
        <w:rPr>
          <w:rFonts w:ascii="Arial" w:hAnsi="Arial" w:cs="Arial"/>
        </w:rPr>
        <w:t>Lietuvos Respublikos vietos savivaldos įstatymo 15 straipsnio 2 dalies 29 punkt</w:t>
      </w:r>
      <w:r>
        <w:rPr>
          <w:rFonts w:ascii="Arial" w:hAnsi="Arial" w:cs="Arial"/>
        </w:rPr>
        <w:t>u,</w:t>
      </w:r>
      <w:r w:rsidRPr="00CC6B62">
        <w:rPr>
          <w:rFonts w:ascii="Arial" w:hAnsi="Arial" w:cs="Arial"/>
        </w:rPr>
        <w:t xml:space="preserve"> </w:t>
      </w:r>
      <w:r w:rsidRPr="007168CB">
        <w:rPr>
          <w:rFonts w:ascii="Arial" w:hAnsi="Arial" w:cs="Arial"/>
        </w:rPr>
        <w:t>Lietuvos Respublikos šilumos ūkio įstatymo 32 straipsnio 8, 9 bei 11 dalimis,</w:t>
      </w:r>
      <w:r>
        <w:rPr>
          <w:rFonts w:ascii="Arial" w:hAnsi="Arial" w:cs="Arial"/>
        </w:rPr>
        <w:t xml:space="preserve"> Valstybinės energetikos reguliavimo tarnybos 2023 m. rugsėjo 28 d. nutarimo Nr. O3E-1412 „Dėl Valstybinės energetikos reguliavimo tarnybos 2009 m. liepos 8 d. nutarimo Nr.</w:t>
      </w:r>
      <w:r w:rsidR="005B06FB">
        <w:rPr>
          <w:rFonts w:ascii="Arial" w:hAnsi="Arial" w:cs="Arial"/>
        </w:rPr>
        <w:t xml:space="preserve"> </w:t>
      </w:r>
      <w:r>
        <w:rPr>
          <w:rFonts w:ascii="Arial" w:hAnsi="Arial" w:cs="Arial"/>
        </w:rPr>
        <w:t xml:space="preserve">O3-96 „Dėl Šilumos kainų nustatymo metodikos“ pakeitimo“ 3.2 papunkčiu, </w:t>
      </w:r>
      <w:r w:rsidRPr="007168CB">
        <w:rPr>
          <w:rFonts w:ascii="Arial" w:hAnsi="Arial" w:cs="Arial"/>
        </w:rPr>
        <w:t>atsižvelgdama į UAB „Klaipėdos rajono energija“ 202</w:t>
      </w:r>
      <w:r w:rsidR="005B2091">
        <w:rPr>
          <w:rFonts w:ascii="Arial" w:hAnsi="Arial" w:cs="Arial"/>
        </w:rPr>
        <w:t>6</w:t>
      </w:r>
      <w:r>
        <w:rPr>
          <w:rFonts w:ascii="Arial" w:hAnsi="Arial" w:cs="Arial"/>
        </w:rPr>
        <w:t xml:space="preserve"> m. </w:t>
      </w:r>
      <w:r w:rsidR="005B2091">
        <w:rPr>
          <w:rFonts w:ascii="Arial" w:hAnsi="Arial" w:cs="Arial"/>
        </w:rPr>
        <w:t>balandžio</w:t>
      </w:r>
      <w:r>
        <w:rPr>
          <w:rFonts w:ascii="Arial" w:hAnsi="Arial" w:cs="Arial"/>
        </w:rPr>
        <w:t xml:space="preserve"> 2</w:t>
      </w:r>
      <w:r w:rsidR="005B2091">
        <w:rPr>
          <w:rFonts w:ascii="Arial" w:hAnsi="Arial" w:cs="Arial"/>
        </w:rPr>
        <w:t>2</w:t>
      </w:r>
      <w:r>
        <w:rPr>
          <w:rFonts w:ascii="Arial" w:hAnsi="Arial" w:cs="Arial"/>
        </w:rPr>
        <w:t xml:space="preserve"> d. </w:t>
      </w:r>
      <w:r w:rsidRPr="007168CB">
        <w:rPr>
          <w:rFonts w:ascii="Arial" w:hAnsi="Arial" w:cs="Arial"/>
        </w:rPr>
        <w:t xml:space="preserve">raštą Nr. </w:t>
      </w:r>
      <w:r w:rsidR="005B2091">
        <w:rPr>
          <w:rFonts w:ascii="Arial" w:hAnsi="Arial" w:cs="Arial"/>
        </w:rPr>
        <w:t>2026/385</w:t>
      </w:r>
      <w:r w:rsidRPr="007168CB">
        <w:rPr>
          <w:rFonts w:ascii="Arial" w:hAnsi="Arial" w:cs="Arial"/>
        </w:rPr>
        <w:t xml:space="preserve"> „Dėl UAB „Klaipėdos rajono energija“ šilumos kainų dedamųjų perskaičiavimo“ ir </w:t>
      </w:r>
      <w:r w:rsidR="00CF2227">
        <w:rPr>
          <w:rFonts w:ascii="Arial" w:hAnsi="Arial" w:cs="Arial"/>
        </w:rPr>
        <w:t xml:space="preserve">atsižvelgdama į </w:t>
      </w:r>
      <w:r w:rsidRPr="007168CB">
        <w:rPr>
          <w:rFonts w:ascii="Arial" w:hAnsi="Arial" w:cs="Arial"/>
        </w:rPr>
        <w:t>Klaipėdos rajono savivaldybės administracijos direktoriaus 202</w:t>
      </w:r>
      <w:r w:rsidR="005B2091">
        <w:rPr>
          <w:rFonts w:ascii="Arial" w:hAnsi="Arial" w:cs="Arial"/>
        </w:rPr>
        <w:t>6</w:t>
      </w:r>
      <w:r>
        <w:rPr>
          <w:rFonts w:ascii="Arial" w:hAnsi="Arial" w:cs="Arial"/>
        </w:rPr>
        <w:t xml:space="preserve"> m. </w:t>
      </w:r>
      <w:r w:rsidR="005B2091">
        <w:rPr>
          <w:rFonts w:ascii="Arial" w:hAnsi="Arial" w:cs="Arial"/>
        </w:rPr>
        <w:t>balandžio</w:t>
      </w:r>
      <w:r>
        <w:rPr>
          <w:rFonts w:ascii="Arial" w:hAnsi="Arial" w:cs="Arial"/>
        </w:rPr>
        <w:t xml:space="preserve"> </w:t>
      </w:r>
      <w:r w:rsidR="005B2091">
        <w:rPr>
          <w:rFonts w:ascii="Arial" w:hAnsi="Arial" w:cs="Arial"/>
        </w:rPr>
        <w:t>29</w:t>
      </w:r>
      <w:r>
        <w:rPr>
          <w:rFonts w:ascii="Arial" w:hAnsi="Arial" w:cs="Arial"/>
        </w:rPr>
        <w:t xml:space="preserve"> d. </w:t>
      </w:r>
      <w:r w:rsidRPr="007168CB">
        <w:rPr>
          <w:rFonts w:ascii="Arial" w:hAnsi="Arial" w:cs="Arial"/>
        </w:rPr>
        <w:t>įsakym</w:t>
      </w:r>
      <w:r>
        <w:rPr>
          <w:rFonts w:ascii="Arial" w:hAnsi="Arial" w:cs="Arial"/>
        </w:rPr>
        <w:t>u</w:t>
      </w:r>
      <w:r w:rsidRPr="007168CB">
        <w:rPr>
          <w:rFonts w:ascii="Arial" w:hAnsi="Arial" w:cs="Arial"/>
        </w:rPr>
        <w:t xml:space="preserve"> Nr. AV-</w:t>
      </w:r>
      <w:r w:rsidR="005B2091">
        <w:rPr>
          <w:rFonts w:ascii="Arial" w:hAnsi="Arial" w:cs="Arial"/>
        </w:rPr>
        <w:t>551</w:t>
      </w:r>
      <w:r w:rsidRPr="007168CB">
        <w:rPr>
          <w:rFonts w:ascii="Arial" w:hAnsi="Arial" w:cs="Arial"/>
        </w:rPr>
        <w:t xml:space="preserve"> sudarytos komisijos 202</w:t>
      </w:r>
      <w:r w:rsidR="005B2091">
        <w:rPr>
          <w:rFonts w:ascii="Arial" w:hAnsi="Arial" w:cs="Arial"/>
        </w:rPr>
        <w:t>6</w:t>
      </w:r>
      <w:r>
        <w:rPr>
          <w:rFonts w:ascii="Arial" w:hAnsi="Arial" w:cs="Arial"/>
        </w:rPr>
        <w:t xml:space="preserve"> m. </w:t>
      </w:r>
      <w:r w:rsidR="005B2091">
        <w:rPr>
          <w:rFonts w:ascii="Arial" w:hAnsi="Arial" w:cs="Arial"/>
        </w:rPr>
        <w:t>gegužės</w:t>
      </w:r>
      <w:r>
        <w:rPr>
          <w:rFonts w:ascii="Arial" w:hAnsi="Arial" w:cs="Arial"/>
        </w:rPr>
        <w:t xml:space="preserve"> </w:t>
      </w:r>
      <w:r w:rsidR="005B2091">
        <w:rPr>
          <w:rFonts w:ascii="Arial" w:hAnsi="Arial" w:cs="Arial"/>
        </w:rPr>
        <w:t>5</w:t>
      </w:r>
      <w:r>
        <w:rPr>
          <w:rFonts w:ascii="Arial" w:hAnsi="Arial" w:cs="Arial"/>
        </w:rPr>
        <w:t xml:space="preserve"> d. </w:t>
      </w:r>
      <w:r w:rsidRPr="007168CB">
        <w:rPr>
          <w:rFonts w:ascii="Arial" w:hAnsi="Arial" w:cs="Arial"/>
        </w:rPr>
        <w:t xml:space="preserve">posėdžio protokolą Nr. </w:t>
      </w:r>
      <w:r w:rsidRPr="00D55310">
        <w:rPr>
          <w:rFonts w:ascii="Arial" w:hAnsi="Arial" w:cs="Arial"/>
        </w:rPr>
        <w:t>A6-2</w:t>
      </w:r>
      <w:r w:rsidR="005B2091">
        <w:rPr>
          <w:rFonts w:ascii="Arial" w:hAnsi="Arial" w:cs="Arial"/>
        </w:rPr>
        <w:t>62</w:t>
      </w:r>
      <w:r w:rsidRPr="007168CB">
        <w:rPr>
          <w:rFonts w:ascii="Arial" w:hAnsi="Arial" w:cs="Arial"/>
        </w:rPr>
        <w:t xml:space="preserve">, </w:t>
      </w:r>
      <w:r w:rsidRPr="007168CB">
        <w:rPr>
          <w:rFonts w:ascii="Arial" w:hAnsi="Arial" w:cs="Arial"/>
          <w:spacing w:val="20"/>
        </w:rPr>
        <w:t>nusprendžia</w:t>
      </w:r>
      <w:r w:rsidRPr="007168CB">
        <w:rPr>
          <w:rFonts w:ascii="Arial" w:hAnsi="Arial" w:cs="Arial"/>
        </w:rPr>
        <w:t>:</w:t>
      </w:r>
    </w:p>
    <w:p w14:paraId="220DDD6D" w14:textId="7F120925" w:rsidR="003E1D4C" w:rsidRPr="007168CB" w:rsidRDefault="003E1D4C" w:rsidP="00A92E5B">
      <w:pPr>
        <w:tabs>
          <w:tab w:val="left" w:pos="3450"/>
        </w:tabs>
        <w:spacing w:line="276" w:lineRule="auto"/>
        <w:ind w:firstLine="1134"/>
        <w:jc w:val="both"/>
        <w:rPr>
          <w:rFonts w:ascii="Arial" w:hAnsi="Arial" w:cs="Arial"/>
        </w:rPr>
      </w:pPr>
      <w:r w:rsidRPr="007168CB">
        <w:rPr>
          <w:rFonts w:ascii="Arial" w:hAnsi="Arial" w:cs="Arial"/>
        </w:rPr>
        <w:t xml:space="preserve">1. Nustatyti UAB „Klaipėdos rajono energija“ koreguotą šilumos gamybos ir tiekimo pajamų bazinį lygį </w:t>
      </w:r>
      <w:r>
        <w:rPr>
          <w:rFonts w:ascii="Arial" w:hAnsi="Arial" w:cs="Arial"/>
        </w:rPr>
        <w:t>202</w:t>
      </w:r>
      <w:r w:rsidR="005B2091">
        <w:rPr>
          <w:rFonts w:ascii="Arial" w:hAnsi="Arial" w:cs="Arial"/>
        </w:rPr>
        <w:t>6</w:t>
      </w:r>
      <w:r w:rsidRPr="00CC6B62">
        <w:rPr>
          <w:rFonts w:ascii="Arial" w:hAnsi="Arial" w:cs="Arial"/>
        </w:rPr>
        <w:t>–</w:t>
      </w:r>
      <w:r w:rsidRPr="00740449">
        <w:rPr>
          <w:rFonts w:ascii="Arial" w:hAnsi="Arial" w:cs="Arial"/>
        </w:rPr>
        <w:t>202</w:t>
      </w:r>
      <w:r w:rsidR="005B2091">
        <w:rPr>
          <w:rFonts w:ascii="Arial" w:hAnsi="Arial" w:cs="Arial"/>
        </w:rPr>
        <w:t>7</w:t>
      </w:r>
      <w:r w:rsidRPr="00740449">
        <w:rPr>
          <w:rFonts w:ascii="Arial" w:hAnsi="Arial" w:cs="Arial"/>
        </w:rPr>
        <w:t xml:space="preserve"> metams (be PVM)</w:t>
      </w:r>
      <w:r w:rsidRPr="007168CB">
        <w:rPr>
          <w:rFonts w:ascii="Arial" w:hAnsi="Arial" w:cs="Arial"/>
        </w:rPr>
        <w:t>:</w:t>
      </w:r>
    </w:p>
    <w:p w14:paraId="40D663A3" w14:textId="5CED879F" w:rsidR="007168CB" w:rsidRPr="007168CB" w:rsidRDefault="007168CB" w:rsidP="00A92E5B">
      <w:pPr>
        <w:tabs>
          <w:tab w:val="left" w:pos="3450"/>
        </w:tabs>
        <w:spacing w:line="276" w:lineRule="auto"/>
        <w:ind w:firstLine="1134"/>
        <w:jc w:val="both"/>
        <w:rPr>
          <w:rFonts w:ascii="Arial" w:hAnsi="Arial" w:cs="Arial"/>
        </w:rPr>
      </w:pPr>
      <w:r w:rsidRPr="007168CB">
        <w:rPr>
          <w:rFonts w:ascii="Arial" w:hAnsi="Arial" w:cs="Arial"/>
        </w:rPr>
        <w:t>1.1. koreguoto šilumos gamybos ir tiekimo pajamų bazinio lygio, išreiškiamo formule:</w:t>
      </w:r>
      <w:r w:rsidR="005B06FB">
        <w:rPr>
          <w:rFonts w:ascii="Arial" w:hAnsi="Arial" w:cs="Arial"/>
        </w:rPr>
        <w:t xml:space="preserve"> </w:t>
      </w:r>
      <w:r w:rsidR="00E30A3A" w:rsidRPr="00FC2539">
        <w:rPr>
          <w:rFonts w:ascii="Arial" w:hAnsi="Arial" w:cs="Arial"/>
          <w:lang w:eastAsia="lt-LT"/>
        </w:rPr>
        <w:t>3</w:t>
      </w:r>
      <w:r w:rsidR="004B2F3C">
        <w:rPr>
          <w:rFonts w:ascii="Arial" w:hAnsi="Arial" w:cs="Arial"/>
          <w:lang w:eastAsia="lt-LT"/>
        </w:rPr>
        <w:t>3</w:t>
      </w:r>
      <w:r w:rsidR="00E30A3A" w:rsidRPr="00FC2539">
        <w:rPr>
          <w:rFonts w:ascii="Arial" w:hAnsi="Arial" w:cs="Arial"/>
          <w:lang w:eastAsia="lt-LT"/>
        </w:rPr>
        <w:t>.</w:t>
      </w:r>
      <w:r w:rsidR="004B2F3C">
        <w:rPr>
          <w:rFonts w:ascii="Arial" w:hAnsi="Arial" w:cs="Arial"/>
          <w:lang w:eastAsia="lt-LT"/>
        </w:rPr>
        <w:t>459</w:t>
      </w:r>
      <w:r w:rsidR="00E30A3A" w:rsidRPr="00FC2539">
        <w:rPr>
          <w:rFonts w:ascii="Arial" w:hAnsi="Arial" w:cs="Arial"/>
          <w:lang w:eastAsia="lt-LT"/>
        </w:rPr>
        <w:t>,</w:t>
      </w:r>
      <w:r w:rsidR="004B2F3C">
        <w:rPr>
          <w:rFonts w:ascii="Arial" w:hAnsi="Arial" w:cs="Arial"/>
          <w:lang w:eastAsia="lt-LT"/>
        </w:rPr>
        <w:t>27</w:t>
      </w:r>
      <w:r w:rsidR="00E30A3A" w:rsidRPr="00FC2539">
        <w:rPr>
          <w:rFonts w:ascii="Arial" w:hAnsi="Arial" w:cs="Arial"/>
          <w:lang w:eastAsia="lt-LT"/>
        </w:rPr>
        <w:t>+R</w:t>
      </w:r>
      <w:r w:rsidR="00E30A3A" w:rsidRPr="00FC2539">
        <w:rPr>
          <w:rFonts w:ascii="Arial" w:hAnsi="Arial" w:cs="Arial"/>
          <w:vertAlign w:val="subscript"/>
          <w:lang w:eastAsia="lt-LT"/>
        </w:rPr>
        <w:t xml:space="preserve">H,KD  </w:t>
      </w:r>
      <w:r w:rsidRPr="007168CB">
        <w:rPr>
          <w:rFonts w:ascii="Arial" w:hAnsi="Arial" w:cs="Arial"/>
        </w:rPr>
        <w:t>dalis:</w:t>
      </w:r>
    </w:p>
    <w:p w14:paraId="7BB94060" w14:textId="5419BB7E" w:rsidR="007168CB" w:rsidRPr="007168CB" w:rsidRDefault="005B06FB" w:rsidP="00A92E5B">
      <w:pPr>
        <w:tabs>
          <w:tab w:val="left" w:pos="3450"/>
        </w:tabs>
        <w:spacing w:line="276" w:lineRule="auto"/>
        <w:jc w:val="both"/>
        <w:rPr>
          <w:rFonts w:ascii="Arial" w:hAnsi="Arial" w:cs="Arial"/>
        </w:rPr>
      </w:pPr>
      <w:r>
        <w:rPr>
          <w:rFonts w:ascii="Arial" w:hAnsi="Arial" w:cs="Arial"/>
        </w:rPr>
        <w:t xml:space="preserve">                 </w:t>
      </w:r>
      <w:r w:rsidR="007168CB" w:rsidRPr="007168CB">
        <w:rPr>
          <w:rFonts w:ascii="Arial" w:hAnsi="Arial" w:cs="Arial"/>
        </w:rPr>
        <w:t>1.1.1. 3</w:t>
      </w:r>
      <w:r w:rsidR="004B2F3C">
        <w:rPr>
          <w:rFonts w:ascii="Arial" w:hAnsi="Arial" w:cs="Arial"/>
        </w:rPr>
        <w:t>3</w:t>
      </w:r>
      <w:r w:rsidR="007168CB" w:rsidRPr="007168CB">
        <w:rPr>
          <w:rFonts w:ascii="Arial" w:hAnsi="Arial" w:cs="Arial"/>
        </w:rPr>
        <w:t>.</w:t>
      </w:r>
      <w:r w:rsidR="004B2F3C">
        <w:rPr>
          <w:rFonts w:ascii="Arial" w:hAnsi="Arial" w:cs="Arial"/>
        </w:rPr>
        <w:t>459</w:t>
      </w:r>
      <w:r w:rsidR="007168CB" w:rsidRPr="007168CB">
        <w:rPr>
          <w:rFonts w:ascii="Arial" w:hAnsi="Arial" w:cs="Arial"/>
        </w:rPr>
        <w:t>,</w:t>
      </w:r>
      <w:r w:rsidR="004B2F3C">
        <w:rPr>
          <w:rFonts w:ascii="Arial" w:hAnsi="Arial" w:cs="Arial"/>
        </w:rPr>
        <w:t>27</w:t>
      </w:r>
      <w:r w:rsidR="007168CB" w:rsidRPr="007168CB">
        <w:rPr>
          <w:rFonts w:ascii="Arial" w:hAnsi="Arial" w:cs="Arial"/>
        </w:rPr>
        <w:t xml:space="preserve"> Eur – pastovioji dalis;</w:t>
      </w:r>
    </w:p>
    <w:p w14:paraId="2A0F6E8E" w14:textId="2D242C4D" w:rsidR="007168CB" w:rsidRPr="007168CB" w:rsidRDefault="005B06FB" w:rsidP="00A92E5B">
      <w:pPr>
        <w:tabs>
          <w:tab w:val="left" w:pos="3450"/>
        </w:tabs>
        <w:spacing w:line="276" w:lineRule="auto"/>
        <w:jc w:val="both"/>
        <w:rPr>
          <w:rFonts w:ascii="Arial" w:hAnsi="Arial" w:cs="Arial"/>
        </w:rPr>
      </w:pPr>
      <w:r>
        <w:rPr>
          <w:rFonts w:ascii="Arial" w:hAnsi="Arial" w:cs="Arial"/>
        </w:rPr>
        <w:t xml:space="preserve">                 </w:t>
      </w:r>
      <w:r w:rsidR="007168CB" w:rsidRPr="007168CB">
        <w:rPr>
          <w:rFonts w:ascii="Arial" w:hAnsi="Arial" w:cs="Arial"/>
        </w:rPr>
        <w:t>1.1.2. R</w:t>
      </w:r>
      <w:r w:rsidR="00E30A3A" w:rsidRPr="00E30A3A">
        <w:rPr>
          <w:rFonts w:ascii="Arial" w:hAnsi="Arial" w:cs="Arial"/>
          <w:vertAlign w:val="subscript"/>
          <w:lang w:eastAsia="lt-LT"/>
        </w:rPr>
        <w:t xml:space="preserve"> </w:t>
      </w:r>
      <w:r w:rsidR="00E30A3A" w:rsidRPr="00FC2539">
        <w:rPr>
          <w:rFonts w:ascii="Arial" w:hAnsi="Arial" w:cs="Arial"/>
          <w:vertAlign w:val="subscript"/>
          <w:lang w:eastAsia="lt-LT"/>
        </w:rPr>
        <w:t xml:space="preserve">H,KD </w:t>
      </w:r>
      <w:r w:rsidR="007168CB" w:rsidRPr="007168CB">
        <w:rPr>
          <w:rFonts w:ascii="Arial" w:hAnsi="Arial" w:cs="Arial"/>
        </w:rPr>
        <w:t>– kintamoji dalis.</w:t>
      </w:r>
    </w:p>
    <w:p w14:paraId="5B398FD9" w14:textId="490FFFEB" w:rsidR="007168CB" w:rsidRDefault="005B06FB" w:rsidP="005B06FB">
      <w:pPr>
        <w:tabs>
          <w:tab w:val="left" w:pos="3450"/>
        </w:tabs>
        <w:spacing w:after="120" w:line="276" w:lineRule="auto"/>
        <w:jc w:val="both"/>
        <w:rPr>
          <w:rFonts w:ascii="Arial" w:hAnsi="Arial" w:cs="Arial"/>
        </w:rPr>
      </w:pPr>
      <w:r>
        <w:rPr>
          <w:rFonts w:ascii="Arial" w:hAnsi="Arial" w:cs="Arial"/>
        </w:rPr>
        <w:t xml:space="preserve">                 </w:t>
      </w:r>
      <w:r w:rsidR="007168CB" w:rsidRPr="007168CB">
        <w:rPr>
          <w:rFonts w:ascii="Arial" w:hAnsi="Arial" w:cs="Arial"/>
        </w:rPr>
        <w:t>2. Nustatyti kintamosios dalies R</w:t>
      </w:r>
      <w:r w:rsidR="00AE07F9" w:rsidRPr="00FC2539">
        <w:rPr>
          <w:rFonts w:ascii="Arial" w:hAnsi="Arial" w:cs="Arial"/>
          <w:vertAlign w:val="subscript"/>
          <w:lang w:eastAsia="lt-LT"/>
        </w:rPr>
        <w:t>H,KD</w:t>
      </w:r>
      <w:r w:rsidR="007168CB" w:rsidRPr="007168CB">
        <w:rPr>
          <w:rFonts w:ascii="Arial" w:hAnsi="Arial" w:cs="Arial"/>
        </w:rPr>
        <w:t xml:space="preserve"> formulę:</w:t>
      </w:r>
    </w:p>
    <w:tbl>
      <w:tblPr>
        <w:tblStyle w:val="Lentelstinklelis"/>
        <w:tblW w:w="0" w:type="auto"/>
        <w:tblLook w:val="04A0" w:firstRow="1" w:lastRow="0" w:firstColumn="1" w:lastColumn="0" w:noHBand="0" w:noVBand="1"/>
      </w:tblPr>
      <w:tblGrid>
        <w:gridCol w:w="4106"/>
        <w:gridCol w:w="5523"/>
      </w:tblGrid>
      <w:tr w:rsidR="007168CB" w14:paraId="14BE8FE4" w14:textId="77777777" w:rsidTr="007168CB">
        <w:tc>
          <w:tcPr>
            <w:tcW w:w="4106" w:type="dxa"/>
          </w:tcPr>
          <w:p w14:paraId="5E4C6C35" w14:textId="2029105B" w:rsidR="007168CB" w:rsidRDefault="007168CB" w:rsidP="00D819B7">
            <w:pPr>
              <w:tabs>
                <w:tab w:val="left" w:pos="3450"/>
              </w:tabs>
              <w:spacing w:after="240" w:line="276" w:lineRule="auto"/>
              <w:jc w:val="center"/>
              <w:rPr>
                <w:rFonts w:ascii="Arial" w:hAnsi="Arial" w:cs="Arial"/>
              </w:rPr>
            </w:pPr>
            <w:r w:rsidRPr="00FC2539">
              <w:rPr>
                <w:rFonts w:ascii="Arial" w:hAnsi="Arial" w:cs="Arial"/>
                <w:lang w:eastAsia="lt-LT"/>
              </w:rPr>
              <w:t>Dedamoji</w:t>
            </w:r>
          </w:p>
        </w:tc>
        <w:tc>
          <w:tcPr>
            <w:tcW w:w="5523" w:type="dxa"/>
          </w:tcPr>
          <w:p w14:paraId="34E01CD3" w14:textId="5341F559" w:rsidR="007168CB" w:rsidRDefault="007168CB" w:rsidP="00D819B7">
            <w:pPr>
              <w:tabs>
                <w:tab w:val="left" w:pos="3450"/>
              </w:tabs>
              <w:spacing w:after="240" w:line="276" w:lineRule="auto"/>
              <w:jc w:val="center"/>
              <w:rPr>
                <w:rFonts w:ascii="Arial" w:hAnsi="Arial" w:cs="Arial"/>
              </w:rPr>
            </w:pPr>
            <w:r w:rsidRPr="00FC2539">
              <w:rPr>
                <w:rFonts w:ascii="Arial" w:hAnsi="Arial" w:cs="Arial"/>
                <w:lang w:eastAsia="lt-LT"/>
              </w:rPr>
              <w:t>Formulė</w:t>
            </w:r>
          </w:p>
        </w:tc>
      </w:tr>
      <w:tr w:rsidR="007168CB" w14:paraId="1F48BA74" w14:textId="77777777" w:rsidTr="007168CB">
        <w:tc>
          <w:tcPr>
            <w:tcW w:w="4106" w:type="dxa"/>
          </w:tcPr>
          <w:p w14:paraId="59F931F6" w14:textId="77777777" w:rsidR="007168CB" w:rsidRDefault="007168CB" w:rsidP="00D819B7">
            <w:pPr>
              <w:tabs>
                <w:tab w:val="left" w:pos="3450"/>
              </w:tabs>
              <w:spacing w:line="276" w:lineRule="auto"/>
              <w:jc w:val="both"/>
              <w:rPr>
                <w:rFonts w:ascii="Arial" w:hAnsi="Arial" w:cs="Arial"/>
                <w:lang w:eastAsia="lt-LT"/>
              </w:rPr>
            </w:pPr>
            <w:r w:rsidRPr="00FC2539">
              <w:rPr>
                <w:rFonts w:ascii="Arial" w:hAnsi="Arial" w:cs="Arial"/>
                <w:lang w:eastAsia="lt-LT"/>
              </w:rPr>
              <w:t>Šilumos gamybos ir tiekimo</w:t>
            </w:r>
            <w:r>
              <w:rPr>
                <w:rFonts w:ascii="Arial" w:hAnsi="Arial" w:cs="Arial"/>
                <w:lang w:eastAsia="lt-LT"/>
              </w:rPr>
              <w:t xml:space="preserve"> </w:t>
            </w:r>
          </w:p>
          <w:p w14:paraId="6DA2CB02" w14:textId="52A1AC54" w:rsidR="007168CB" w:rsidRDefault="002D6126" w:rsidP="00D819B7">
            <w:pPr>
              <w:tabs>
                <w:tab w:val="left" w:pos="3450"/>
              </w:tabs>
              <w:spacing w:line="276" w:lineRule="auto"/>
              <w:jc w:val="both"/>
              <w:rPr>
                <w:rFonts w:ascii="Arial" w:hAnsi="Arial" w:cs="Arial"/>
              </w:rPr>
            </w:pPr>
            <w:r>
              <w:rPr>
                <w:rFonts w:ascii="Arial" w:hAnsi="Arial" w:cs="Arial"/>
              </w:rPr>
              <w:t>p</w:t>
            </w:r>
            <w:r w:rsidR="007168CB" w:rsidRPr="007168CB">
              <w:rPr>
                <w:rFonts w:ascii="Arial" w:hAnsi="Arial" w:cs="Arial"/>
              </w:rPr>
              <w:t>ajamų bazinio lygio kintamoji dalis</w:t>
            </w:r>
          </w:p>
        </w:tc>
        <w:tc>
          <w:tcPr>
            <w:tcW w:w="5523" w:type="dxa"/>
          </w:tcPr>
          <w:p w14:paraId="1952F9E0" w14:textId="17D8AC62" w:rsidR="007168CB" w:rsidRDefault="007168CB" w:rsidP="00D819B7">
            <w:pPr>
              <w:tabs>
                <w:tab w:val="left" w:pos="3450"/>
              </w:tabs>
              <w:spacing w:after="240" w:line="276" w:lineRule="auto"/>
              <w:jc w:val="both"/>
              <w:rPr>
                <w:rFonts w:ascii="Arial" w:hAnsi="Arial" w:cs="Arial"/>
              </w:rPr>
            </w:pPr>
            <w:r w:rsidRPr="007168CB">
              <w:rPr>
                <w:rFonts w:ascii="Arial" w:hAnsi="Arial" w:cs="Arial"/>
              </w:rPr>
              <w:t>R</w:t>
            </w:r>
            <w:r w:rsidR="00AE07F9" w:rsidRPr="00FC2539">
              <w:rPr>
                <w:rFonts w:ascii="Arial" w:hAnsi="Arial" w:cs="Arial"/>
                <w:vertAlign w:val="subscript"/>
                <w:lang w:eastAsia="lt-LT"/>
              </w:rPr>
              <w:t>H,KD</w:t>
            </w:r>
            <w:r w:rsidRPr="007168CB">
              <w:rPr>
                <w:rFonts w:ascii="Arial" w:hAnsi="Arial" w:cs="Arial"/>
              </w:rPr>
              <w:t>=(183,295*</w:t>
            </w:r>
            <w:r w:rsidR="008F77BB">
              <w:rPr>
                <w:rFonts w:ascii="Arial" w:hAnsi="Arial" w:cs="Arial"/>
              </w:rPr>
              <w:t>p</w:t>
            </w:r>
            <w:r w:rsidR="008F77BB">
              <w:rPr>
                <w:rFonts w:ascii="Arial" w:hAnsi="Arial" w:cs="Arial"/>
                <w:vertAlign w:val="subscript"/>
              </w:rPr>
              <w:t>E</w:t>
            </w:r>
            <w:r w:rsidRPr="007168CB">
              <w:rPr>
                <w:rFonts w:ascii="Arial" w:hAnsi="Arial" w:cs="Arial"/>
              </w:rPr>
              <w:t>+16.768*</w:t>
            </w:r>
            <w:r w:rsidR="008F77BB">
              <w:rPr>
                <w:rFonts w:ascii="Arial" w:hAnsi="Arial" w:cs="Arial"/>
              </w:rPr>
              <w:t>p</w:t>
            </w:r>
            <w:r w:rsidR="008F77BB">
              <w:rPr>
                <w:rFonts w:ascii="Arial" w:hAnsi="Arial" w:cs="Arial"/>
                <w:vertAlign w:val="subscript"/>
              </w:rPr>
              <w:t>F</w:t>
            </w:r>
            <w:r w:rsidRPr="007168CB">
              <w:rPr>
                <w:rFonts w:ascii="Arial" w:hAnsi="Arial" w:cs="Arial"/>
              </w:rPr>
              <w:t>)/1.345.659*Q</w:t>
            </w:r>
            <w:r w:rsidR="00E30A3A" w:rsidRPr="00FC2539">
              <w:rPr>
                <w:rFonts w:ascii="Arial" w:hAnsi="Arial" w:cs="Arial"/>
                <w:vertAlign w:val="subscript"/>
                <w:lang w:val="en-US" w:eastAsia="lt-LT"/>
              </w:rPr>
              <w:t>H</w:t>
            </w:r>
          </w:p>
        </w:tc>
      </w:tr>
    </w:tbl>
    <w:p w14:paraId="61C38089" w14:textId="77777777" w:rsidR="007168CB" w:rsidRPr="00FC2539" w:rsidRDefault="007168CB" w:rsidP="00D819B7">
      <w:pPr>
        <w:autoSpaceDE w:val="0"/>
        <w:autoSpaceDN w:val="0"/>
        <w:adjustRightInd w:val="0"/>
        <w:spacing w:line="276" w:lineRule="auto"/>
        <w:ind w:firstLine="1134"/>
        <w:jc w:val="both"/>
        <w:rPr>
          <w:rFonts w:ascii="Arial" w:hAnsi="Arial" w:cs="Arial"/>
        </w:rPr>
      </w:pPr>
      <w:r w:rsidRPr="00FC2539">
        <w:rPr>
          <w:rFonts w:ascii="Arial" w:hAnsi="Arial" w:cs="Arial"/>
        </w:rPr>
        <w:t>kur:</w:t>
      </w:r>
    </w:p>
    <w:p w14:paraId="2426F0BF" w14:textId="7486B5EB" w:rsidR="007168CB" w:rsidRPr="00FC2539" w:rsidRDefault="008F77BB" w:rsidP="00D819B7">
      <w:pPr>
        <w:autoSpaceDE w:val="0"/>
        <w:autoSpaceDN w:val="0"/>
        <w:adjustRightInd w:val="0"/>
        <w:spacing w:line="276" w:lineRule="auto"/>
        <w:ind w:firstLine="1134"/>
        <w:jc w:val="both"/>
        <w:rPr>
          <w:rFonts w:ascii="Arial" w:hAnsi="Arial" w:cs="Arial"/>
        </w:rPr>
      </w:pPr>
      <w:r>
        <w:rPr>
          <w:rFonts w:ascii="Arial" w:hAnsi="Arial" w:cs="Arial"/>
        </w:rPr>
        <w:t>p</w:t>
      </w:r>
      <w:r w:rsidR="007168CB" w:rsidRPr="00FC2539">
        <w:rPr>
          <w:rFonts w:ascii="Arial" w:hAnsi="Arial" w:cs="Arial"/>
          <w:vertAlign w:val="subscript"/>
        </w:rPr>
        <w:t>E</w:t>
      </w:r>
      <w:r w:rsidR="007168CB" w:rsidRPr="00FC2539">
        <w:rPr>
          <w:rFonts w:ascii="Arial" w:hAnsi="Arial" w:cs="Arial"/>
        </w:rPr>
        <w:t xml:space="preserve"> – vidutinė svertinė kuro kaina, Eur/1000 m</w:t>
      </w:r>
      <w:r w:rsidR="007168CB" w:rsidRPr="00FC2539">
        <w:rPr>
          <w:rFonts w:ascii="Arial" w:hAnsi="Arial" w:cs="Arial"/>
          <w:vertAlign w:val="superscript"/>
        </w:rPr>
        <w:t>3</w:t>
      </w:r>
      <w:r w:rsidR="007168CB" w:rsidRPr="00FC2539">
        <w:rPr>
          <w:rFonts w:ascii="Arial" w:hAnsi="Arial" w:cs="Arial"/>
        </w:rPr>
        <w:t>;</w:t>
      </w:r>
    </w:p>
    <w:p w14:paraId="04EE9539" w14:textId="77777777" w:rsidR="007168CB" w:rsidRPr="00FC2539" w:rsidRDefault="007168CB" w:rsidP="00D819B7">
      <w:pPr>
        <w:autoSpaceDE w:val="0"/>
        <w:autoSpaceDN w:val="0"/>
        <w:adjustRightInd w:val="0"/>
        <w:spacing w:line="276" w:lineRule="auto"/>
        <w:ind w:firstLine="1134"/>
        <w:jc w:val="both"/>
        <w:rPr>
          <w:rFonts w:ascii="Arial" w:hAnsi="Arial" w:cs="Arial"/>
        </w:rPr>
      </w:pPr>
      <w:r w:rsidRPr="00FC2539">
        <w:rPr>
          <w:rFonts w:ascii="Arial" w:hAnsi="Arial" w:cs="Arial"/>
        </w:rPr>
        <w:t>P</w:t>
      </w:r>
      <w:r w:rsidRPr="00FC2539">
        <w:rPr>
          <w:rFonts w:ascii="Arial" w:hAnsi="Arial" w:cs="Arial"/>
          <w:vertAlign w:val="subscript"/>
        </w:rPr>
        <w:t xml:space="preserve">F  </w:t>
      </w:r>
      <w:r w:rsidRPr="00FC2539">
        <w:rPr>
          <w:rFonts w:ascii="Arial" w:hAnsi="Arial" w:cs="Arial"/>
        </w:rPr>
        <w:t>– elektros energijos kaina, Eur/kWh;</w:t>
      </w:r>
    </w:p>
    <w:p w14:paraId="49A9CEA5" w14:textId="4FDF6A46" w:rsidR="007168CB" w:rsidRDefault="007168CB" w:rsidP="00D819B7">
      <w:pPr>
        <w:tabs>
          <w:tab w:val="left" w:pos="3450"/>
        </w:tabs>
        <w:spacing w:line="276" w:lineRule="auto"/>
        <w:ind w:firstLine="1134"/>
        <w:jc w:val="both"/>
        <w:rPr>
          <w:rFonts w:ascii="Arial" w:hAnsi="Arial" w:cs="Arial"/>
        </w:rPr>
      </w:pPr>
      <w:r w:rsidRPr="00FC2539">
        <w:rPr>
          <w:rFonts w:ascii="Arial" w:hAnsi="Arial" w:cs="Arial"/>
        </w:rPr>
        <w:t>Q</w:t>
      </w:r>
      <w:r w:rsidRPr="00FC2539">
        <w:rPr>
          <w:rFonts w:ascii="Arial" w:hAnsi="Arial" w:cs="Arial"/>
          <w:vertAlign w:val="subscript"/>
        </w:rPr>
        <w:t>H</w:t>
      </w:r>
      <w:r w:rsidRPr="00FC2539">
        <w:rPr>
          <w:rFonts w:ascii="Arial" w:hAnsi="Arial" w:cs="Arial"/>
        </w:rPr>
        <w:t xml:space="preserve"> – faktiškai savuose šaltiniuose pagamintos ir į tinklą patiektos šilumos kiekis, kWh.</w:t>
      </w:r>
    </w:p>
    <w:p w14:paraId="27165B55" w14:textId="4E04DC2C" w:rsidR="007168CB" w:rsidRDefault="000B3BA5" w:rsidP="00D819B7">
      <w:pPr>
        <w:tabs>
          <w:tab w:val="left" w:pos="3450"/>
        </w:tabs>
        <w:spacing w:line="276" w:lineRule="auto"/>
        <w:ind w:firstLine="1134"/>
        <w:jc w:val="both"/>
        <w:rPr>
          <w:rFonts w:ascii="Arial" w:hAnsi="Arial" w:cs="Arial"/>
        </w:rPr>
      </w:pPr>
      <w:r>
        <w:rPr>
          <w:rFonts w:ascii="Arial" w:hAnsi="Arial" w:cs="Arial"/>
        </w:rPr>
        <w:t>3</w:t>
      </w:r>
      <w:r w:rsidR="00CC6B62" w:rsidRPr="00CC6B62">
        <w:rPr>
          <w:rFonts w:ascii="Arial" w:hAnsi="Arial" w:cs="Arial"/>
        </w:rPr>
        <w:t>. Pripažinti netekusiu galios Klaipėdos rajono savivaldybės tarybos 202</w:t>
      </w:r>
      <w:r>
        <w:rPr>
          <w:rFonts w:ascii="Arial" w:hAnsi="Arial" w:cs="Arial"/>
        </w:rPr>
        <w:t>5</w:t>
      </w:r>
      <w:r w:rsidR="00C240DE">
        <w:rPr>
          <w:rFonts w:ascii="Arial" w:hAnsi="Arial" w:cs="Arial"/>
        </w:rPr>
        <w:t xml:space="preserve"> m. </w:t>
      </w:r>
      <w:r>
        <w:rPr>
          <w:rFonts w:ascii="Arial" w:hAnsi="Arial" w:cs="Arial"/>
        </w:rPr>
        <w:t>birželio</w:t>
      </w:r>
      <w:r w:rsidR="00C240DE">
        <w:rPr>
          <w:rFonts w:ascii="Arial" w:hAnsi="Arial" w:cs="Arial"/>
        </w:rPr>
        <w:t xml:space="preserve"> </w:t>
      </w:r>
      <w:r>
        <w:rPr>
          <w:rFonts w:ascii="Arial" w:hAnsi="Arial" w:cs="Arial"/>
        </w:rPr>
        <w:t>26</w:t>
      </w:r>
      <w:r w:rsidR="00C240DE">
        <w:rPr>
          <w:rFonts w:ascii="Arial" w:hAnsi="Arial" w:cs="Arial"/>
        </w:rPr>
        <w:t xml:space="preserve"> d.</w:t>
      </w:r>
      <w:r w:rsidR="00CC6B62" w:rsidRPr="00CC6B62">
        <w:rPr>
          <w:rFonts w:ascii="Arial" w:hAnsi="Arial" w:cs="Arial"/>
        </w:rPr>
        <w:t xml:space="preserve"> sprendimą Nr. T11-2</w:t>
      </w:r>
      <w:r>
        <w:rPr>
          <w:rFonts w:ascii="Arial" w:hAnsi="Arial" w:cs="Arial"/>
        </w:rPr>
        <w:t>33</w:t>
      </w:r>
      <w:r w:rsidR="00CC6B62" w:rsidRPr="00CC6B62">
        <w:rPr>
          <w:rFonts w:ascii="Arial" w:hAnsi="Arial" w:cs="Arial"/>
        </w:rPr>
        <w:t xml:space="preserve"> „Dėl</w:t>
      </w:r>
      <w:r w:rsidR="008813AE">
        <w:rPr>
          <w:rFonts w:ascii="Arial" w:hAnsi="Arial" w:cs="Arial"/>
        </w:rPr>
        <w:t xml:space="preserve"> UAB „Klaipėdos rajono energija“ koreguotos šilumos gamybos ir tiekimo pajamų bazinio lygio nustatymo</w:t>
      </w:r>
      <w:r w:rsidR="00CC6B62" w:rsidRPr="00CC6B62">
        <w:rPr>
          <w:rFonts w:ascii="Arial" w:hAnsi="Arial" w:cs="Arial"/>
        </w:rPr>
        <w:t xml:space="preserve">“ </w:t>
      </w:r>
      <w:r w:rsidR="005612C2">
        <w:rPr>
          <w:rFonts w:ascii="Arial" w:hAnsi="Arial" w:cs="Arial"/>
        </w:rPr>
        <w:t xml:space="preserve">su visais jo pakeitimais ir papildymais. </w:t>
      </w:r>
    </w:p>
    <w:p w14:paraId="5D79284D" w14:textId="2CE20B04" w:rsidR="00CC6B62" w:rsidRDefault="00CC6B62" w:rsidP="00D819B7">
      <w:pPr>
        <w:tabs>
          <w:tab w:val="left" w:pos="3450"/>
        </w:tabs>
        <w:spacing w:after="480" w:line="276" w:lineRule="auto"/>
        <w:ind w:firstLine="1134"/>
        <w:jc w:val="both"/>
        <w:rPr>
          <w:rFonts w:ascii="Arial" w:hAnsi="Arial" w:cs="Arial"/>
        </w:rPr>
      </w:pPr>
      <w:r w:rsidRPr="00F27C5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D250F9" w:rsidRPr="00663919">
        <w:rPr>
          <w:rFonts w:ascii="Arial" w:hAnsi="Arial" w:cs="Arial"/>
        </w:rPr>
        <w:t>J. Janonio</w:t>
      </w:r>
      <w:r w:rsidRPr="00663919">
        <w:rPr>
          <w:rFonts w:ascii="Arial" w:hAnsi="Arial" w:cs="Arial"/>
        </w:rPr>
        <w:t xml:space="preserve"> g. </w:t>
      </w:r>
      <w:r w:rsidR="00D250F9" w:rsidRPr="00663919">
        <w:rPr>
          <w:rFonts w:ascii="Arial" w:hAnsi="Arial" w:cs="Arial"/>
        </w:rPr>
        <w:t>24</w:t>
      </w:r>
      <w:r w:rsidRPr="00663919">
        <w:rPr>
          <w:rFonts w:ascii="Arial" w:hAnsi="Arial" w:cs="Arial"/>
        </w:rPr>
        <w:t>, LT-922</w:t>
      </w:r>
      <w:r w:rsidR="00D250F9" w:rsidRPr="00663919">
        <w:rPr>
          <w:rFonts w:ascii="Arial" w:hAnsi="Arial" w:cs="Arial"/>
        </w:rPr>
        <w:t>51</w:t>
      </w:r>
      <w:r w:rsidRPr="00663919">
        <w:rPr>
          <w:rFonts w:ascii="Arial" w:hAnsi="Arial" w:cs="Arial"/>
        </w:rPr>
        <w:t xml:space="preserve"> Klaipėda) arba </w:t>
      </w:r>
      <w:r w:rsidRPr="00F27C5F">
        <w:rPr>
          <w:rFonts w:ascii="Arial" w:hAnsi="Arial" w:cs="Arial"/>
        </w:rPr>
        <w:t>Regionų administracinio teismo Klaipėdos rūmams (Galinio Pylimo g. 9, LT-91230 Klaipėda) Lietuvos Respublikos administracinių bylų teisenos įstatymo nustatyta tvarka</w:t>
      </w:r>
      <w:r w:rsidR="005612C2">
        <w:rPr>
          <w:rFonts w:ascii="Arial" w:hAnsi="Arial" w:cs="Arial"/>
        </w:rPr>
        <w:t>.</w:t>
      </w:r>
    </w:p>
    <w:p w14:paraId="7B916AEA" w14:textId="365E5041" w:rsidR="00EB06D4" w:rsidRPr="00234E76" w:rsidRDefault="00EB06D4" w:rsidP="00D819B7">
      <w:pPr>
        <w:tabs>
          <w:tab w:val="left" w:pos="3450"/>
        </w:tabs>
        <w:spacing w:after="240" w:line="276" w:lineRule="auto"/>
        <w:jc w:val="both"/>
        <w:rPr>
          <w:rFonts w:ascii="Arial" w:hAnsi="Arial" w:cs="Arial"/>
        </w:rPr>
      </w:pPr>
      <w:r w:rsidRPr="007C5AF0">
        <w:rPr>
          <w:rFonts w:ascii="Arial" w:hAnsi="Arial" w:cs="Arial"/>
        </w:rPr>
        <w:lastRenderedPageBreak/>
        <w:t>Savivaldybės meras</w:t>
      </w:r>
    </w:p>
    <w:p w14:paraId="13A1FA66" w14:textId="0408183E" w:rsidR="00EB06D4" w:rsidRPr="00234E76" w:rsidRDefault="00EB06D4" w:rsidP="00D819B7">
      <w:pPr>
        <w:tabs>
          <w:tab w:val="left" w:pos="7500"/>
        </w:tabs>
        <w:spacing w:after="240" w:line="276" w:lineRule="auto"/>
        <w:jc w:val="both"/>
        <w:rPr>
          <w:rFonts w:ascii="Arial" w:hAnsi="Arial" w:cs="Arial"/>
        </w:rPr>
      </w:pPr>
      <w:r w:rsidRPr="00832808">
        <w:rPr>
          <w:rFonts w:ascii="Arial" w:hAnsi="Arial" w:cs="Arial"/>
          <w:lang w:val="fi-FI"/>
        </w:rPr>
        <w:t>TEIKIA</w:t>
      </w:r>
      <w:r w:rsidR="00CA7AF4">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7906333F" w:rsidR="00234E76" w:rsidRPr="00832808" w:rsidRDefault="00EB06D4" w:rsidP="00D819B7">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CA7AF4">
        <w:rPr>
          <w:rFonts w:ascii="Arial" w:hAnsi="Arial" w:cs="Arial"/>
          <w:lang w:val="fi-FI"/>
        </w:rPr>
        <w:t>:</w:t>
      </w:r>
      <w:r w:rsidRPr="00832808">
        <w:rPr>
          <w:rFonts w:ascii="Arial" w:hAnsi="Arial" w:cs="Arial"/>
          <w:lang w:val="fi-FI"/>
        </w:rPr>
        <w:t xml:space="preserve"> </w:t>
      </w:r>
      <w:r w:rsidR="00CC6B62" w:rsidRPr="003977F6">
        <w:rPr>
          <w:rFonts w:ascii="Arial" w:hAnsi="Arial" w:cs="Arial"/>
        </w:rPr>
        <w:t>R. Gabrilavičius</w:t>
      </w:r>
    </w:p>
    <w:p w14:paraId="586B8254" w14:textId="2F73A8DB" w:rsidR="00234E76" w:rsidRPr="00832808" w:rsidRDefault="00234E76" w:rsidP="00D819B7">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5D1361D6" w14:textId="0D26FEA8" w:rsidR="003E1D4C" w:rsidRPr="00E46B01" w:rsidRDefault="00FB1C02" w:rsidP="003E1D4C">
      <w:pPr>
        <w:tabs>
          <w:tab w:val="right" w:pos="9639"/>
        </w:tabs>
        <w:spacing w:line="276" w:lineRule="auto"/>
        <w:rPr>
          <w:rFonts w:ascii="Arial" w:hAnsi="Arial" w:cs="Arial"/>
        </w:rPr>
      </w:pPr>
      <w:r>
        <w:rPr>
          <w:rFonts w:ascii="Arial" w:hAnsi="Arial" w:cs="Arial"/>
        </w:rPr>
        <w:t>G. Kuzminskienė</w:t>
      </w:r>
    </w:p>
    <w:p w14:paraId="4B9D36D1" w14:textId="77777777" w:rsidR="003E1D4C" w:rsidRDefault="003E1D4C" w:rsidP="003E1D4C">
      <w:pPr>
        <w:tabs>
          <w:tab w:val="right" w:pos="9639"/>
        </w:tabs>
        <w:spacing w:line="276" w:lineRule="auto"/>
        <w:rPr>
          <w:rFonts w:ascii="Arial" w:hAnsi="Arial" w:cs="Arial"/>
        </w:rPr>
      </w:pPr>
      <w:r w:rsidRPr="00E46B01">
        <w:rPr>
          <w:rFonts w:ascii="Arial" w:hAnsi="Arial" w:cs="Arial"/>
        </w:rPr>
        <w:t xml:space="preserve">V. </w:t>
      </w:r>
      <w:r>
        <w:rPr>
          <w:rFonts w:ascii="Arial" w:hAnsi="Arial" w:cs="Arial"/>
        </w:rPr>
        <w:t>Jasas</w:t>
      </w:r>
    </w:p>
    <w:p w14:paraId="694CD53A" w14:textId="77777777" w:rsidR="003E1D4C" w:rsidRPr="00E46B01" w:rsidRDefault="003E1D4C" w:rsidP="003E1D4C">
      <w:pPr>
        <w:tabs>
          <w:tab w:val="right" w:pos="9639"/>
        </w:tabs>
        <w:spacing w:line="276" w:lineRule="auto"/>
        <w:rPr>
          <w:rFonts w:ascii="Arial" w:hAnsi="Arial" w:cs="Arial"/>
        </w:rPr>
      </w:pPr>
      <w:r>
        <w:rPr>
          <w:rFonts w:ascii="Arial" w:hAnsi="Arial" w:cs="Arial"/>
        </w:rPr>
        <w:t>D. Beliokaitė</w:t>
      </w:r>
    </w:p>
    <w:p w14:paraId="439D0217" w14:textId="34F51A6E" w:rsidR="003E1D4C" w:rsidRPr="00FD25A4" w:rsidRDefault="00FF29A0" w:rsidP="003E1D4C">
      <w:pPr>
        <w:tabs>
          <w:tab w:val="right" w:pos="9639"/>
        </w:tabs>
        <w:spacing w:line="276" w:lineRule="auto"/>
        <w:rPr>
          <w:rFonts w:ascii="Arial" w:hAnsi="Arial" w:cs="Arial"/>
        </w:rPr>
      </w:pPr>
      <w:r>
        <w:rPr>
          <w:rFonts w:ascii="Arial" w:hAnsi="Arial" w:cs="Arial"/>
        </w:rPr>
        <w:t>I. Gailiuvienė</w:t>
      </w:r>
    </w:p>
    <w:p w14:paraId="7965F508" w14:textId="5D3D92CA" w:rsidR="003E1D4C" w:rsidRPr="00E46B01" w:rsidRDefault="00FF29A0" w:rsidP="003E1D4C">
      <w:pPr>
        <w:tabs>
          <w:tab w:val="right" w:pos="9639"/>
        </w:tabs>
        <w:spacing w:line="276" w:lineRule="auto"/>
        <w:rPr>
          <w:rFonts w:ascii="Arial" w:hAnsi="Arial" w:cs="Arial"/>
          <w:u w:val="single"/>
        </w:rPr>
      </w:pPr>
      <w:r>
        <w:rPr>
          <w:rFonts w:ascii="Arial" w:hAnsi="Arial" w:cs="Arial"/>
        </w:rPr>
        <w:t>R. Bakaitienė</w:t>
      </w:r>
    </w:p>
    <w:p w14:paraId="57763B73" w14:textId="77777777" w:rsidR="003E1D4C" w:rsidRDefault="003E1D4C" w:rsidP="003E1D4C">
      <w:pPr>
        <w:tabs>
          <w:tab w:val="right" w:pos="9639"/>
        </w:tabs>
        <w:spacing w:line="276" w:lineRule="auto"/>
        <w:rPr>
          <w:rFonts w:ascii="Arial" w:hAnsi="Arial" w:cs="Arial"/>
        </w:rPr>
      </w:pPr>
      <w:r>
        <w:rPr>
          <w:rFonts w:ascii="Arial" w:hAnsi="Arial" w:cs="Arial"/>
        </w:rPr>
        <w:t>L. Liutikienė</w:t>
      </w:r>
    </w:p>
    <w:p w14:paraId="6DD39B3E" w14:textId="77777777" w:rsidR="003E1D4C" w:rsidRPr="00E46B01" w:rsidRDefault="003E1D4C" w:rsidP="003E1D4C">
      <w:pPr>
        <w:tabs>
          <w:tab w:val="right" w:pos="9639"/>
        </w:tabs>
        <w:spacing w:line="276" w:lineRule="auto"/>
        <w:rPr>
          <w:rFonts w:ascii="Arial" w:hAnsi="Arial" w:cs="Arial"/>
        </w:rPr>
      </w:pPr>
      <w:r>
        <w:rPr>
          <w:rFonts w:ascii="Arial" w:hAnsi="Arial" w:cs="Arial"/>
        </w:rPr>
        <w:t>J. Bardauskas</w:t>
      </w:r>
    </w:p>
    <w:p w14:paraId="5AA559D3" w14:textId="69F78C03" w:rsidR="00214D09" w:rsidRDefault="003E1D4C" w:rsidP="003E1D4C">
      <w:pPr>
        <w:tabs>
          <w:tab w:val="left" w:pos="2694"/>
          <w:tab w:val="left" w:pos="4962"/>
        </w:tabs>
        <w:spacing w:line="276" w:lineRule="auto"/>
        <w:jc w:val="both"/>
        <w:rPr>
          <w:rFonts w:ascii="Arial" w:hAnsi="Arial" w:cs="Arial"/>
        </w:rPr>
      </w:pPr>
      <w:r w:rsidRPr="00E46B01">
        <w:rPr>
          <w:rFonts w:ascii="Arial" w:hAnsi="Arial" w:cs="Arial"/>
        </w:rPr>
        <w:t>B. Markauskas</w:t>
      </w:r>
      <w:r>
        <w:rPr>
          <w:rFonts w:ascii="Arial" w:hAnsi="Arial" w:cs="Arial"/>
        </w:rPr>
        <w:t xml:space="preserve"> </w:t>
      </w:r>
      <w:r w:rsidR="00214D09">
        <w:rPr>
          <w:rFonts w:ascii="Arial" w:hAnsi="Arial" w:cs="Arial"/>
        </w:rPr>
        <w:br w:type="page"/>
      </w:r>
    </w:p>
    <w:p w14:paraId="181AAB2A" w14:textId="51C4215F" w:rsidR="00EB06D4" w:rsidRPr="009B5FEC" w:rsidRDefault="00FE7C21" w:rsidP="00D819B7">
      <w:pPr>
        <w:pStyle w:val="Antrat3"/>
        <w:spacing w:before="0" w:after="240" w:line="276" w:lineRule="auto"/>
        <w:jc w:val="center"/>
        <w:rPr>
          <w:rFonts w:ascii="Arial" w:hAnsi="Arial" w:cs="Arial"/>
          <w:b/>
          <w:bCs/>
          <w:color w:val="auto"/>
        </w:rPr>
      </w:pPr>
      <w:r w:rsidRPr="009B5FEC">
        <w:rPr>
          <w:rFonts w:ascii="Arial" w:hAnsi="Arial" w:cs="Arial"/>
          <w:b/>
          <w:bCs/>
          <w:color w:val="auto"/>
        </w:rPr>
        <w:lastRenderedPageBreak/>
        <w:t>AIŠKINAMASIS RAŠTAS</w:t>
      </w:r>
      <w:r w:rsidRPr="009B5FEC">
        <w:rPr>
          <w:rFonts w:ascii="Arial" w:hAnsi="Arial" w:cs="Arial"/>
          <w:b/>
          <w:bCs/>
          <w:color w:val="auto"/>
        </w:rPr>
        <w:br/>
      </w:r>
      <w:r w:rsidR="003E1D4C" w:rsidRPr="009B5FEC">
        <w:rPr>
          <w:rFonts w:ascii="Arial" w:eastAsiaTheme="minorHAnsi" w:hAnsi="Arial" w:cs="Arial"/>
          <w:b/>
          <w:bCs/>
          <w:color w:val="auto"/>
        </w:rPr>
        <w:t>DĖL TARYBOS SPRENDIMO „</w:t>
      </w:r>
      <w:r w:rsidR="003E1D4C" w:rsidRPr="00D745F1">
        <w:rPr>
          <w:rFonts w:ascii="Arial" w:eastAsiaTheme="minorHAnsi" w:hAnsi="Arial" w:cs="Arial"/>
          <w:b/>
          <w:bCs/>
          <w:color w:val="auto"/>
        </w:rPr>
        <w:t>DĖL UAB „KLAIPĖDOS RAJONO ENERGIJA“ KOREGUOTOS ŠILUMOS GAMYBOS IR TIEKIMO PAJAMŲ BAZINIO LYGIO NUSTATYMO</w:t>
      </w:r>
      <w:r w:rsidR="003E1D4C" w:rsidRPr="009B5FEC">
        <w:rPr>
          <w:rFonts w:ascii="Arial" w:hAnsi="Arial" w:cs="Arial"/>
          <w:b/>
          <w:bCs/>
          <w:color w:val="auto"/>
        </w:rPr>
        <w:t>“ PROJEKTO</w:t>
      </w:r>
    </w:p>
    <w:p w14:paraId="5D597026" w14:textId="13D7D99C" w:rsidR="00FE7C21" w:rsidRDefault="00EB06D4" w:rsidP="00D819B7">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F5671">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w:t>
      </w:r>
      <w:r w:rsidRPr="00FD25A4">
        <w:rPr>
          <w:rFonts w:ascii="Arial" w:eastAsiaTheme="minorEastAsia" w:hAnsi="Arial" w:cs="Arial"/>
          <w:bCs/>
          <w:u w:color="000000"/>
          <w:lang w:eastAsia="lt-LT"/>
          <w14:ligatures w14:val="standardContextual"/>
        </w:rPr>
        <w:t xml:space="preserve">. </w:t>
      </w:r>
      <w:r w:rsidR="004F5671">
        <w:rPr>
          <w:rFonts w:ascii="Arial" w:eastAsiaTheme="minorEastAsia" w:hAnsi="Arial" w:cs="Arial"/>
          <w:bCs/>
          <w:u w:color="000000"/>
          <w:lang w:eastAsia="lt-LT"/>
          <w14:ligatures w14:val="standardContextual"/>
        </w:rPr>
        <w:t>gegužės</w:t>
      </w:r>
      <w:r w:rsidR="00CA7AF4" w:rsidRPr="00FD25A4">
        <w:rPr>
          <w:rFonts w:ascii="Arial" w:eastAsiaTheme="minorEastAsia" w:hAnsi="Arial" w:cs="Arial"/>
          <w:bCs/>
          <w:u w:color="000000"/>
          <w:lang w:eastAsia="lt-LT"/>
          <w14:ligatures w14:val="standardContextual"/>
        </w:rPr>
        <w:t xml:space="preserve"> </w:t>
      </w:r>
      <w:r w:rsidR="00332CC4">
        <w:rPr>
          <w:rFonts w:ascii="Arial" w:eastAsiaTheme="minorEastAsia" w:hAnsi="Arial" w:cs="Arial"/>
          <w:bCs/>
          <w:u w:color="000000"/>
          <w:lang w:eastAsia="lt-LT"/>
          <w14:ligatures w14:val="standardContextual"/>
        </w:rPr>
        <w:t>7</w:t>
      </w:r>
      <w:r w:rsidRPr="00FD25A4">
        <w:rPr>
          <w:rFonts w:ascii="Arial" w:eastAsiaTheme="minorEastAsia" w:hAnsi="Arial" w:cs="Arial"/>
          <w:bCs/>
          <w:u w:color="000000"/>
          <w:lang w:eastAsia="lt-LT"/>
          <w14:ligatures w14:val="standardContextual"/>
        </w:rPr>
        <w:t xml:space="preserve">  d.</w:t>
      </w:r>
    </w:p>
    <w:p w14:paraId="2BBA6394" w14:textId="3222011B" w:rsidR="00FC294D" w:rsidRPr="00D05ACC" w:rsidRDefault="00D05ACC" w:rsidP="00D819B7">
      <w:pPr>
        <w:spacing w:after="120" w:line="276" w:lineRule="auto"/>
        <w:jc w:val="both"/>
        <w:rPr>
          <w:rFonts w:ascii="Arial" w:hAnsi="Arial" w:cs="Arial"/>
          <w:bCs/>
        </w:rPr>
      </w:pPr>
      <w:r w:rsidRPr="00D05ACC">
        <w:rPr>
          <w:rFonts w:ascii="Arial" w:hAnsi="Arial" w:cs="Arial"/>
          <w:b/>
        </w:rPr>
        <w:t>1.</w:t>
      </w:r>
      <w:r>
        <w:rPr>
          <w:rFonts w:ascii="Arial" w:hAnsi="Arial" w:cs="Arial"/>
          <w:b/>
        </w:rPr>
        <w:t xml:space="preserve"> </w:t>
      </w:r>
      <w:r w:rsidR="00FC294D" w:rsidRPr="00D05ACC">
        <w:rPr>
          <w:rFonts w:ascii="Arial" w:hAnsi="Arial" w:cs="Arial"/>
          <w:b/>
        </w:rPr>
        <w:t>Parengto sprendimo projekto tikslai, uždaviniai (ko šiuo sprendimu norima pasiekti):</w:t>
      </w:r>
      <w:r w:rsidR="00FC294D" w:rsidRPr="00D05ACC">
        <w:rPr>
          <w:rFonts w:ascii="Arial" w:hAnsi="Arial" w:cs="Arial"/>
          <w:bCs/>
        </w:rPr>
        <w:t xml:space="preserve"> </w:t>
      </w:r>
      <w:r w:rsidR="00CC6B62" w:rsidRPr="00CC6B62">
        <w:rPr>
          <w:rFonts w:ascii="Arial" w:hAnsi="Arial" w:cs="Arial"/>
          <w:bCs/>
        </w:rPr>
        <w:t xml:space="preserve">Vėžaičių gyvenvietės centralizuotai teikiamos šilumos bazinės kainos skaičiavimas atliktas, vadovaujantis Lietuvos Respublikos vietos savivaldos įstatymo 15 straipsnio 2 dalies 29 punktu, Lietuvos Respublikos šilumos ūkio įstatymo 32 straipsnio 8, 9 ir 11 dalimis, </w:t>
      </w:r>
      <w:r w:rsidR="00E5166D" w:rsidRPr="00DF55BF">
        <w:rPr>
          <w:rFonts w:ascii="Arial" w:hAnsi="Arial" w:cs="Arial"/>
        </w:rPr>
        <w:t>Valstybinės energetikos reguliavimo tarybos 2023</w:t>
      </w:r>
      <w:r w:rsidR="0000508F">
        <w:rPr>
          <w:rFonts w:ascii="Arial" w:hAnsi="Arial" w:cs="Arial"/>
        </w:rPr>
        <w:t xml:space="preserve"> m. </w:t>
      </w:r>
      <w:r w:rsidR="00EF6B77">
        <w:rPr>
          <w:rFonts w:ascii="Arial" w:hAnsi="Arial" w:cs="Arial"/>
        </w:rPr>
        <w:t xml:space="preserve">rugsėjo </w:t>
      </w:r>
      <w:r w:rsidR="00E5166D" w:rsidRPr="00DF55BF">
        <w:rPr>
          <w:rFonts w:ascii="Arial" w:hAnsi="Arial" w:cs="Arial"/>
        </w:rPr>
        <w:t>28</w:t>
      </w:r>
      <w:r w:rsidR="0000508F">
        <w:rPr>
          <w:rFonts w:ascii="Arial" w:hAnsi="Arial" w:cs="Arial"/>
        </w:rPr>
        <w:t xml:space="preserve"> d.</w:t>
      </w:r>
      <w:r w:rsidR="00E5166D" w:rsidRPr="00DF55BF">
        <w:rPr>
          <w:rFonts w:ascii="Arial" w:hAnsi="Arial" w:cs="Arial"/>
        </w:rPr>
        <w:t xml:space="preserve"> nutarim</w:t>
      </w:r>
      <w:r w:rsidR="00EF6B77">
        <w:rPr>
          <w:rFonts w:ascii="Arial" w:hAnsi="Arial" w:cs="Arial"/>
        </w:rPr>
        <w:t>o Nr. O3E-1412</w:t>
      </w:r>
      <w:r w:rsidR="00E5166D" w:rsidRPr="00DF55BF">
        <w:rPr>
          <w:rFonts w:ascii="Arial" w:hAnsi="Arial" w:cs="Arial"/>
        </w:rPr>
        <w:t xml:space="preserve"> „Dėl Valstybinės energetikos reguliavimo tarybos 2009 m. liepos 8 d. nutarimo Nr. O3-96 „Dėl šilumos kainų nustatymo metodikos“ pakeitimo“ 3.2 p</w:t>
      </w:r>
      <w:r w:rsidR="00EF6B77">
        <w:rPr>
          <w:rFonts w:ascii="Arial" w:hAnsi="Arial" w:cs="Arial"/>
        </w:rPr>
        <w:t xml:space="preserve">apunkčiu </w:t>
      </w:r>
      <w:r w:rsidR="00F54A4E">
        <w:rPr>
          <w:rFonts w:ascii="Arial" w:hAnsi="Arial" w:cs="Arial"/>
        </w:rPr>
        <w:t xml:space="preserve">„Koreguoto </w:t>
      </w:r>
      <w:r w:rsidR="00EF6B77">
        <w:rPr>
          <w:rFonts w:ascii="Arial" w:hAnsi="Arial" w:cs="Arial"/>
        </w:rPr>
        <w:t>š</w:t>
      </w:r>
      <w:r w:rsidR="00F54A4E">
        <w:rPr>
          <w:rFonts w:ascii="Arial" w:hAnsi="Arial" w:cs="Arial"/>
        </w:rPr>
        <w:t>ilumos gamybos ir (ar) tiekimo pajamų bazinio lygio (toliau – Koreguotas pajamų lygis) nustatymo metu, kai šilumos kainų pastovioji ir kintamoji dedamosios pirmą kartą konvertuojamos atitinkamai į Pajamų bazinio lygio pastoviąją ir kintamąją dalis, šilumos bazinėje kainoje įvertintos pastoviosios sąnaudos ir investicijų grąža perskaičiuojamos, atsižvelgiant į realizacijos kiekio koeficientą, apskaičiuotą pagal Metodikos redakcijos, galiojusios iki šio nutarimo įsigaliojimo dienos</w:t>
      </w:r>
      <w:r w:rsidR="00F54A4E" w:rsidRPr="00DF55BF">
        <w:rPr>
          <w:rFonts w:ascii="Arial" w:hAnsi="Arial" w:cs="Arial"/>
        </w:rPr>
        <w:t>,</w:t>
      </w:r>
      <w:r w:rsidR="00F54A4E">
        <w:rPr>
          <w:rFonts w:ascii="Arial" w:hAnsi="Arial" w:cs="Arial"/>
        </w:rPr>
        <w:t xml:space="preserve"> 65.2 papunktį“</w:t>
      </w:r>
      <w:r w:rsidR="00CC6B62" w:rsidRPr="00CC6B62">
        <w:rPr>
          <w:rFonts w:ascii="Arial" w:hAnsi="Arial" w:cs="Arial"/>
          <w:bCs/>
        </w:rPr>
        <w:t>, atsižvelgiant į UAB „Klaipėdos rajono energija“ 202</w:t>
      </w:r>
      <w:r w:rsidR="004F5671">
        <w:rPr>
          <w:rFonts w:ascii="Arial" w:hAnsi="Arial" w:cs="Arial"/>
          <w:bCs/>
        </w:rPr>
        <w:t>6</w:t>
      </w:r>
      <w:r w:rsidR="00CC6B62" w:rsidRPr="00CC6B62">
        <w:rPr>
          <w:rFonts w:ascii="Arial" w:hAnsi="Arial" w:cs="Arial"/>
          <w:bCs/>
        </w:rPr>
        <w:t>-0</w:t>
      </w:r>
      <w:r w:rsidR="004F5671">
        <w:rPr>
          <w:rFonts w:ascii="Arial" w:hAnsi="Arial" w:cs="Arial"/>
          <w:bCs/>
        </w:rPr>
        <w:t>4</w:t>
      </w:r>
      <w:r w:rsidR="00CC6B62" w:rsidRPr="00CC6B62">
        <w:rPr>
          <w:rFonts w:ascii="Arial" w:hAnsi="Arial" w:cs="Arial"/>
          <w:bCs/>
        </w:rPr>
        <w:t>-</w:t>
      </w:r>
      <w:r w:rsidR="00F119A6">
        <w:rPr>
          <w:rFonts w:ascii="Arial" w:hAnsi="Arial" w:cs="Arial"/>
          <w:bCs/>
        </w:rPr>
        <w:t>2</w:t>
      </w:r>
      <w:r w:rsidR="004F5671">
        <w:rPr>
          <w:rFonts w:ascii="Arial" w:hAnsi="Arial" w:cs="Arial"/>
          <w:bCs/>
        </w:rPr>
        <w:t>2</w:t>
      </w:r>
      <w:r w:rsidR="00CC6B62" w:rsidRPr="00CC6B62">
        <w:rPr>
          <w:rFonts w:ascii="Arial" w:hAnsi="Arial" w:cs="Arial"/>
          <w:bCs/>
        </w:rPr>
        <w:t xml:space="preserve"> raštą Nr. </w:t>
      </w:r>
      <w:r w:rsidR="004F5671">
        <w:rPr>
          <w:rFonts w:ascii="Arial" w:hAnsi="Arial" w:cs="Arial"/>
          <w:bCs/>
        </w:rPr>
        <w:t>2026/385</w:t>
      </w:r>
      <w:r w:rsidR="00CC6B62" w:rsidRPr="00CC6B62">
        <w:rPr>
          <w:rFonts w:ascii="Arial" w:hAnsi="Arial" w:cs="Arial"/>
          <w:bCs/>
        </w:rPr>
        <w:t xml:space="preserve"> „Dėl UAB „Klaipėdos rajono energija“ šilumos kainų dedamųjų perskaičiavimo“ ir Klaipėdos rajono savivaldybės administracijos direktoriaus 202</w:t>
      </w:r>
      <w:r w:rsidR="004F5671">
        <w:rPr>
          <w:rFonts w:ascii="Arial" w:hAnsi="Arial" w:cs="Arial"/>
          <w:bCs/>
        </w:rPr>
        <w:t>6</w:t>
      </w:r>
      <w:r w:rsidR="00CC6B62" w:rsidRPr="00CC6B62">
        <w:rPr>
          <w:rFonts w:ascii="Arial" w:hAnsi="Arial" w:cs="Arial"/>
          <w:bCs/>
        </w:rPr>
        <w:t xml:space="preserve"> m. </w:t>
      </w:r>
      <w:r w:rsidR="004F5671">
        <w:rPr>
          <w:rFonts w:ascii="Arial" w:hAnsi="Arial" w:cs="Arial"/>
          <w:bCs/>
        </w:rPr>
        <w:t>balandžio</w:t>
      </w:r>
      <w:r w:rsidR="00CC6B62" w:rsidRPr="00CC6B62">
        <w:rPr>
          <w:rFonts w:ascii="Arial" w:hAnsi="Arial" w:cs="Arial"/>
          <w:bCs/>
        </w:rPr>
        <w:t xml:space="preserve"> </w:t>
      </w:r>
      <w:r w:rsidR="004F5671">
        <w:rPr>
          <w:rFonts w:ascii="Arial" w:hAnsi="Arial" w:cs="Arial"/>
          <w:bCs/>
        </w:rPr>
        <w:t>29</w:t>
      </w:r>
      <w:r w:rsidR="00CC6B62" w:rsidRPr="00CC6B62">
        <w:rPr>
          <w:rFonts w:ascii="Arial" w:hAnsi="Arial" w:cs="Arial"/>
          <w:bCs/>
        </w:rPr>
        <w:t xml:space="preserve">  d. įsakymu Nr. AV-</w:t>
      </w:r>
      <w:r w:rsidR="004F5671">
        <w:rPr>
          <w:rFonts w:ascii="Arial" w:hAnsi="Arial" w:cs="Arial"/>
          <w:bCs/>
        </w:rPr>
        <w:t>551</w:t>
      </w:r>
      <w:r w:rsidR="00CC6B62" w:rsidRPr="00CC6B62">
        <w:rPr>
          <w:rFonts w:ascii="Arial" w:hAnsi="Arial" w:cs="Arial"/>
          <w:bCs/>
        </w:rPr>
        <w:t xml:space="preserve"> „Dėl</w:t>
      </w:r>
      <w:r w:rsidR="00F119A6">
        <w:rPr>
          <w:rFonts w:ascii="Arial" w:hAnsi="Arial" w:cs="Arial"/>
          <w:bCs/>
        </w:rPr>
        <w:t xml:space="preserve"> UAB „Klaipėdos rajono energija“ šilumos kainų perskaičiavimo komisijos</w:t>
      </w:r>
      <w:r w:rsidR="00CC6B62" w:rsidRPr="00CC6B62">
        <w:rPr>
          <w:rFonts w:ascii="Arial" w:hAnsi="Arial" w:cs="Arial"/>
          <w:bCs/>
        </w:rPr>
        <w:t xml:space="preserve"> sudarymo“ sudarytos komisijos 202</w:t>
      </w:r>
      <w:r w:rsidR="004F5671">
        <w:rPr>
          <w:rFonts w:ascii="Arial" w:hAnsi="Arial" w:cs="Arial"/>
          <w:bCs/>
        </w:rPr>
        <w:t>6</w:t>
      </w:r>
      <w:r w:rsidR="00CC6B62" w:rsidRPr="00CC6B62">
        <w:rPr>
          <w:rFonts w:ascii="Arial" w:hAnsi="Arial" w:cs="Arial"/>
          <w:bCs/>
        </w:rPr>
        <w:t xml:space="preserve"> m. </w:t>
      </w:r>
      <w:r w:rsidR="004F5671">
        <w:rPr>
          <w:rFonts w:ascii="Arial" w:hAnsi="Arial" w:cs="Arial"/>
          <w:bCs/>
        </w:rPr>
        <w:t>gegužės</w:t>
      </w:r>
      <w:r w:rsidR="00CC6B62" w:rsidRPr="00CC6B62">
        <w:rPr>
          <w:rFonts w:ascii="Arial" w:hAnsi="Arial" w:cs="Arial"/>
          <w:bCs/>
        </w:rPr>
        <w:t xml:space="preserve"> </w:t>
      </w:r>
      <w:r w:rsidR="004F5671">
        <w:rPr>
          <w:rFonts w:ascii="Arial" w:hAnsi="Arial" w:cs="Arial"/>
          <w:bCs/>
        </w:rPr>
        <w:t>5</w:t>
      </w:r>
      <w:r w:rsidR="00CC6B62" w:rsidRPr="00CC6B62">
        <w:rPr>
          <w:rFonts w:ascii="Arial" w:hAnsi="Arial" w:cs="Arial"/>
          <w:bCs/>
        </w:rPr>
        <w:t xml:space="preserve"> d</w:t>
      </w:r>
      <w:r w:rsidR="00D404AD" w:rsidRPr="00D05ACC">
        <w:rPr>
          <w:rFonts w:ascii="Arial" w:hAnsi="Arial" w:cs="Arial"/>
        </w:rPr>
        <w:t>.</w:t>
      </w:r>
      <w:r w:rsidR="001934E2">
        <w:rPr>
          <w:rFonts w:ascii="Arial" w:hAnsi="Arial" w:cs="Arial"/>
        </w:rPr>
        <w:t xml:space="preserve"> </w:t>
      </w:r>
      <w:r w:rsidR="001934E2" w:rsidRPr="00FD25A4">
        <w:rPr>
          <w:rFonts w:ascii="Arial" w:hAnsi="Arial" w:cs="Arial"/>
        </w:rPr>
        <w:t>posėdžio protokolą Nr. A6-</w:t>
      </w:r>
      <w:r w:rsidR="004F5671">
        <w:rPr>
          <w:rFonts w:ascii="Arial" w:hAnsi="Arial" w:cs="Arial"/>
        </w:rPr>
        <w:t>262</w:t>
      </w:r>
      <w:r w:rsidR="001934E2" w:rsidRPr="00FD25A4">
        <w:rPr>
          <w:rFonts w:ascii="Arial" w:hAnsi="Arial" w:cs="Arial"/>
        </w:rPr>
        <w:t>.</w:t>
      </w:r>
    </w:p>
    <w:p w14:paraId="67DADA5E" w14:textId="660AAFF3" w:rsidR="00FC294D" w:rsidRPr="00D05ACC" w:rsidRDefault="00FC294D" w:rsidP="00D819B7">
      <w:pPr>
        <w:pStyle w:val="Pagrindiniotekstotrauka"/>
        <w:tabs>
          <w:tab w:val="left" w:pos="540"/>
          <w:tab w:val="right" w:pos="9639"/>
        </w:tabs>
        <w:spacing w:line="276" w:lineRule="auto"/>
        <w:ind w:left="0" w:right="-79"/>
        <w:jc w:val="both"/>
        <w:rPr>
          <w:rFonts w:ascii="Arial" w:hAnsi="Arial" w:cs="Arial"/>
        </w:rPr>
      </w:pPr>
      <w:r w:rsidRPr="00EA3381">
        <w:rPr>
          <w:rFonts w:ascii="Arial" w:hAnsi="Arial" w:cs="Arial"/>
          <w:b/>
        </w:rPr>
        <w:t>2. Kaip šiuo metu yra teisiškai reglamentuojami projekte aptariami klausimai:</w:t>
      </w:r>
      <w:r w:rsidR="00CC6B62">
        <w:rPr>
          <w:rFonts w:ascii="Arial" w:hAnsi="Arial" w:cs="Arial"/>
        </w:rPr>
        <w:t xml:space="preserve"> </w:t>
      </w:r>
      <w:r w:rsidR="001272A3" w:rsidRPr="00CC6B62">
        <w:rPr>
          <w:rFonts w:ascii="Arial" w:hAnsi="Arial" w:cs="Arial"/>
        </w:rPr>
        <w:t>Lietuvos Respublikos vietos savivaldos įstatymo 15 straipsnio 2 dalies 29 punkt</w:t>
      </w:r>
      <w:r w:rsidR="001272A3">
        <w:rPr>
          <w:rFonts w:ascii="Arial" w:hAnsi="Arial" w:cs="Arial"/>
        </w:rPr>
        <w:t xml:space="preserve">e numatyta, kad išimtinei savivaldybės tarybos kompetencijai priskiriama </w:t>
      </w:r>
      <w:r w:rsidR="001272A3" w:rsidRPr="001272A3">
        <w:rPr>
          <w:rFonts w:ascii="Arial" w:hAnsi="Arial" w:cs="Arial"/>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EA3381" w:rsidRPr="00EA3381">
        <w:rPr>
          <w:rFonts w:ascii="Arial" w:hAnsi="Arial" w:cs="Arial"/>
        </w:rPr>
        <w:t xml:space="preserve">. </w:t>
      </w:r>
    </w:p>
    <w:p w14:paraId="40CAA84B" w14:textId="163DEAF8" w:rsidR="00C240DE" w:rsidRDefault="00FC294D" w:rsidP="00D819B7">
      <w:pPr>
        <w:pStyle w:val="Pagrindiniotekstotrauka"/>
        <w:tabs>
          <w:tab w:val="left" w:pos="540"/>
          <w:tab w:val="right" w:pos="9639"/>
        </w:tabs>
        <w:spacing w:after="0" w:line="276" w:lineRule="auto"/>
        <w:ind w:left="0" w:right="-79"/>
        <w:jc w:val="both"/>
        <w:rPr>
          <w:rFonts w:ascii="Arial" w:hAnsi="Arial" w:cs="Arial"/>
          <w:bCs/>
          <w:color w:val="000000"/>
        </w:rPr>
      </w:pPr>
      <w:r w:rsidRPr="00EA3381">
        <w:rPr>
          <w:rFonts w:ascii="Arial" w:hAnsi="Arial" w:cs="Arial"/>
          <w:b/>
          <w:color w:val="000000"/>
        </w:rPr>
        <w:t>3. Kokios siūlomos naujos teisinio reguliavimo nuostatos ir kokių teigiamų rezultatų laukiama:</w:t>
      </w:r>
      <w:r w:rsidR="00CC6B62">
        <w:rPr>
          <w:rFonts w:ascii="Arial" w:hAnsi="Arial" w:cs="Arial"/>
          <w:bCs/>
          <w:color w:val="000000"/>
        </w:rPr>
        <w:t xml:space="preserve"> </w:t>
      </w:r>
      <w:r w:rsidR="00C240DE" w:rsidRPr="00C240DE">
        <w:rPr>
          <w:rFonts w:ascii="Arial" w:hAnsi="Arial" w:cs="Arial"/>
          <w:bCs/>
          <w:color w:val="000000"/>
        </w:rPr>
        <w:t>Vadovaujantis</w:t>
      </w:r>
      <w:r w:rsidR="00E5166D">
        <w:rPr>
          <w:rFonts w:ascii="Arial" w:hAnsi="Arial" w:cs="Arial"/>
          <w:bCs/>
          <w:color w:val="000000"/>
        </w:rPr>
        <w:t xml:space="preserve"> </w:t>
      </w:r>
      <w:r w:rsidR="00E5166D" w:rsidRPr="00DF55BF">
        <w:rPr>
          <w:rFonts w:ascii="Arial" w:hAnsi="Arial" w:cs="Arial"/>
        </w:rPr>
        <w:t>Valstybinės energetikos reguliavimo tarybos 2023</w:t>
      </w:r>
      <w:r w:rsidR="00EF6B77">
        <w:rPr>
          <w:rFonts w:ascii="Arial" w:hAnsi="Arial" w:cs="Arial"/>
        </w:rPr>
        <w:t xml:space="preserve"> rugsėjo </w:t>
      </w:r>
      <w:r w:rsidR="00E5166D" w:rsidRPr="00DF55BF">
        <w:rPr>
          <w:rFonts w:ascii="Arial" w:hAnsi="Arial" w:cs="Arial"/>
        </w:rPr>
        <w:t xml:space="preserve">28 </w:t>
      </w:r>
      <w:r w:rsidR="00EF6B77">
        <w:rPr>
          <w:rFonts w:ascii="Arial" w:hAnsi="Arial" w:cs="Arial"/>
        </w:rPr>
        <w:t xml:space="preserve">d. </w:t>
      </w:r>
      <w:r w:rsidR="00E5166D" w:rsidRPr="00DF55BF">
        <w:rPr>
          <w:rFonts w:ascii="Arial" w:hAnsi="Arial" w:cs="Arial"/>
        </w:rPr>
        <w:t>nutarim</w:t>
      </w:r>
      <w:r w:rsidR="00EF6B77">
        <w:rPr>
          <w:rFonts w:ascii="Arial" w:hAnsi="Arial" w:cs="Arial"/>
        </w:rPr>
        <w:t>o Nr. O3E-1412</w:t>
      </w:r>
      <w:r w:rsidR="00E5166D" w:rsidRPr="00DF55BF">
        <w:rPr>
          <w:rFonts w:ascii="Arial" w:hAnsi="Arial" w:cs="Arial"/>
        </w:rPr>
        <w:t xml:space="preserve"> „Dėl Valstybinės energetikos reguliavimo tarybos 2009 m. liepos 8 d. nutarimo Nr. O3-96 „Dėl </w:t>
      </w:r>
      <w:r w:rsidR="009A5EA9">
        <w:rPr>
          <w:rFonts w:ascii="Arial" w:hAnsi="Arial" w:cs="Arial"/>
        </w:rPr>
        <w:t>Š</w:t>
      </w:r>
      <w:r w:rsidR="00E5166D" w:rsidRPr="00DF55BF">
        <w:rPr>
          <w:rFonts w:ascii="Arial" w:hAnsi="Arial" w:cs="Arial"/>
        </w:rPr>
        <w:t xml:space="preserve">ilumos kainų nustatymo metodikos“ pakeitimo“ 3.2 </w:t>
      </w:r>
      <w:r w:rsidR="009A5EA9">
        <w:rPr>
          <w:rFonts w:ascii="Arial" w:hAnsi="Arial" w:cs="Arial"/>
        </w:rPr>
        <w:t>pa</w:t>
      </w:r>
      <w:r w:rsidR="00E5166D" w:rsidRPr="00DF55BF">
        <w:rPr>
          <w:rFonts w:ascii="Arial" w:hAnsi="Arial" w:cs="Arial"/>
        </w:rPr>
        <w:t>punk</w:t>
      </w:r>
      <w:r w:rsidR="009A5EA9">
        <w:rPr>
          <w:rFonts w:ascii="Arial" w:hAnsi="Arial" w:cs="Arial"/>
        </w:rPr>
        <w:t>čiu</w:t>
      </w:r>
      <w:r w:rsidR="00C240DE" w:rsidRPr="00C240DE">
        <w:rPr>
          <w:rFonts w:ascii="Arial" w:hAnsi="Arial" w:cs="Arial"/>
          <w:bCs/>
          <w:color w:val="000000"/>
        </w:rPr>
        <w:t>, perskaičiuojama šilumos kainų dedamoji Vėžaičių gyvenvietei:</w:t>
      </w:r>
    </w:p>
    <w:p w14:paraId="44AC0C6F" w14:textId="58EBA52B" w:rsidR="00FC294D" w:rsidRDefault="00C240DE" w:rsidP="00D819B7">
      <w:pPr>
        <w:pStyle w:val="Pagrindiniotekstotrauka"/>
        <w:tabs>
          <w:tab w:val="left" w:pos="540"/>
          <w:tab w:val="right" w:pos="9639"/>
        </w:tabs>
        <w:spacing w:line="276" w:lineRule="auto"/>
        <w:ind w:left="0" w:right="-79" w:firstLine="567"/>
        <w:jc w:val="both"/>
        <w:rPr>
          <w:rFonts w:ascii="Arial" w:hAnsi="Arial" w:cs="Arial"/>
          <w:bCs/>
          <w:color w:val="000000"/>
        </w:rPr>
      </w:pPr>
      <w:r>
        <w:rPr>
          <w:rFonts w:ascii="Arial" w:hAnsi="Arial" w:cs="Arial"/>
          <w:lang w:eastAsia="lt-LT"/>
        </w:rPr>
        <w:t>1.1. Projekcinė šilumos kaina, įvertinus 202</w:t>
      </w:r>
      <w:r w:rsidR="00CB5229">
        <w:rPr>
          <w:rFonts w:ascii="Arial" w:hAnsi="Arial" w:cs="Arial"/>
          <w:lang w:eastAsia="lt-LT"/>
        </w:rPr>
        <w:t>5</w:t>
      </w:r>
      <w:r>
        <w:rPr>
          <w:rFonts w:ascii="Arial" w:hAnsi="Arial" w:cs="Arial"/>
          <w:lang w:eastAsia="lt-LT"/>
        </w:rPr>
        <w:t xml:space="preserve"> m. kovo mėnesio šilumos kainos skaičiavimuose taikytą kuro kainą bei elektros energijos kainą, sudaro </w:t>
      </w:r>
      <w:r w:rsidR="00CB5229">
        <w:rPr>
          <w:rFonts w:ascii="Arial" w:hAnsi="Arial" w:cs="Arial"/>
          <w:lang w:eastAsia="lt-LT"/>
        </w:rPr>
        <w:t>11</w:t>
      </w:r>
      <w:r>
        <w:rPr>
          <w:rFonts w:ascii="Arial" w:hAnsi="Arial" w:cs="Arial"/>
          <w:lang w:eastAsia="lt-LT"/>
        </w:rPr>
        <w:t>,</w:t>
      </w:r>
      <w:r w:rsidR="00CB5229">
        <w:rPr>
          <w:rFonts w:ascii="Arial" w:hAnsi="Arial" w:cs="Arial"/>
          <w:lang w:eastAsia="lt-LT"/>
        </w:rPr>
        <w:t>14</w:t>
      </w:r>
      <w:r>
        <w:rPr>
          <w:rFonts w:ascii="Arial" w:hAnsi="Arial" w:cs="Arial"/>
          <w:lang w:eastAsia="lt-LT"/>
        </w:rPr>
        <w:t xml:space="preserve"> ct/kWh ir lyginant su dabar galiojančia </w:t>
      </w:r>
      <w:r w:rsidR="00CB5229">
        <w:rPr>
          <w:rFonts w:ascii="Arial" w:hAnsi="Arial" w:cs="Arial"/>
          <w:lang w:eastAsia="lt-LT"/>
        </w:rPr>
        <w:t>didėja</w:t>
      </w:r>
      <w:r>
        <w:rPr>
          <w:rFonts w:ascii="Arial" w:hAnsi="Arial" w:cs="Arial"/>
          <w:lang w:eastAsia="lt-LT"/>
        </w:rPr>
        <w:t xml:space="preserve"> </w:t>
      </w:r>
      <w:r w:rsidR="00CB5229">
        <w:rPr>
          <w:rFonts w:ascii="Arial" w:hAnsi="Arial" w:cs="Arial"/>
          <w:lang w:eastAsia="lt-LT"/>
        </w:rPr>
        <w:t xml:space="preserve">1,90 </w:t>
      </w:r>
      <w:r>
        <w:rPr>
          <w:rFonts w:ascii="Arial" w:hAnsi="Arial" w:cs="Arial"/>
          <w:lang w:eastAsia="lt-LT"/>
        </w:rPr>
        <w:t>ct/kWh:</w:t>
      </w:r>
      <w:r w:rsidR="009B5FEC">
        <w:rPr>
          <w:rFonts w:ascii="Arial" w:hAnsi="Arial" w:cs="Arial"/>
          <w:bCs/>
          <w:color w:val="000000"/>
        </w:rPr>
        <w:t xml:space="preserve"> </w:t>
      </w:r>
    </w:p>
    <w:tbl>
      <w:tblPr>
        <w:tblStyle w:val="Lentelstinklelis"/>
        <w:tblW w:w="0" w:type="auto"/>
        <w:tblLook w:val="04A0" w:firstRow="1" w:lastRow="0" w:firstColumn="1" w:lastColumn="0" w:noHBand="0" w:noVBand="1"/>
      </w:tblPr>
      <w:tblGrid>
        <w:gridCol w:w="3397"/>
        <w:gridCol w:w="2127"/>
        <w:gridCol w:w="1984"/>
        <w:gridCol w:w="2121"/>
      </w:tblGrid>
      <w:tr w:rsidR="00C240DE" w14:paraId="695C7D9E" w14:textId="77777777" w:rsidTr="00E021E3">
        <w:tc>
          <w:tcPr>
            <w:tcW w:w="3397" w:type="dxa"/>
          </w:tcPr>
          <w:p w14:paraId="4A6E7B78" w14:textId="2986A427" w:rsidR="00C240DE" w:rsidRPr="00C240DE" w:rsidRDefault="00C240DE" w:rsidP="00D819B7">
            <w:pPr>
              <w:pStyle w:val="Pagrindiniotekstotrauka"/>
              <w:tabs>
                <w:tab w:val="left" w:pos="540"/>
                <w:tab w:val="right" w:pos="9639"/>
              </w:tabs>
              <w:spacing w:line="276" w:lineRule="auto"/>
              <w:ind w:left="0" w:right="-79"/>
              <w:jc w:val="center"/>
              <w:rPr>
                <w:rFonts w:ascii="Arial" w:hAnsi="Arial" w:cs="Arial"/>
                <w:bCs/>
              </w:rPr>
            </w:pPr>
            <w:r w:rsidRPr="00C240DE">
              <w:rPr>
                <w:rFonts w:ascii="Arial" w:hAnsi="Arial" w:cs="Arial"/>
                <w:bCs/>
              </w:rPr>
              <w:t>Šilumos</w:t>
            </w:r>
            <w:r>
              <w:rPr>
                <w:rFonts w:ascii="Arial" w:hAnsi="Arial" w:cs="Arial"/>
                <w:bCs/>
              </w:rPr>
              <w:t xml:space="preserve"> kainos dedamosios</w:t>
            </w:r>
          </w:p>
        </w:tc>
        <w:tc>
          <w:tcPr>
            <w:tcW w:w="2127" w:type="dxa"/>
          </w:tcPr>
          <w:p w14:paraId="0B8385DC" w14:textId="4E7A2795" w:rsidR="00C240DE" w:rsidRPr="00C240DE" w:rsidRDefault="00C240DE"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Nustatyta bazinė kaina, ct/kWh be PVM</w:t>
            </w:r>
          </w:p>
        </w:tc>
        <w:tc>
          <w:tcPr>
            <w:tcW w:w="1984" w:type="dxa"/>
          </w:tcPr>
          <w:p w14:paraId="4FB3058A" w14:textId="066DDADA" w:rsidR="00C240DE" w:rsidRPr="00C240DE" w:rsidRDefault="00C240DE"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Projektinė kaina ct/kWh be PVM</w:t>
            </w:r>
          </w:p>
        </w:tc>
        <w:tc>
          <w:tcPr>
            <w:tcW w:w="2121" w:type="dxa"/>
          </w:tcPr>
          <w:p w14:paraId="21E856F3" w14:textId="58E0EA13" w:rsidR="00C240DE" w:rsidRPr="00C240DE" w:rsidRDefault="00C240DE"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Pokytis lyginant su bazine kaina ct/kWh be PVM</w:t>
            </w:r>
          </w:p>
        </w:tc>
      </w:tr>
      <w:tr w:rsidR="00C240DE" w14:paraId="6DFAC464" w14:textId="77777777" w:rsidTr="00E021E3">
        <w:tc>
          <w:tcPr>
            <w:tcW w:w="3397" w:type="dxa"/>
          </w:tcPr>
          <w:p w14:paraId="1C4C1255" w14:textId="65D619A5" w:rsidR="00C240DE" w:rsidRPr="00C240DE" w:rsidRDefault="00E021E3" w:rsidP="00D819B7">
            <w:pPr>
              <w:pStyle w:val="Pagrindiniotekstotrauka"/>
              <w:tabs>
                <w:tab w:val="left" w:pos="540"/>
                <w:tab w:val="right" w:pos="9639"/>
              </w:tabs>
              <w:spacing w:line="276" w:lineRule="auto"/>
              <w:ind w:left="0" w:right="-79"/>
              <w:rPr>
                <w:rFonts w:ascii="Arial" w:hAnsi="Arial" w:cs="Arial"/>
                <w:bCs/>
              </w:rPr>
            </w:pPr>
            <w:r w:rsidRPr="00E021E3">
              <w:rPr>
                <w:rFonts w:ascii="Arial" w:hAnsi="Arial" w:cs="Arial"/>
                <w:bCs/>
              </w:rPr>
              <w:lastRenderedPageBreak/>
              <w:t>1.</w:t>
            </w:r>
            <w:r>
              <w:rPr>
                <w:rFonts w:ascii="Arial" w:hAnsi="Arial" w:cs="Arial"/>
                <w:bCs/>
              </w:rPr>
              <w:t xml:space="preserve"> Šilumos kainos dedamosios</w:t>
            </w:r>
          </w:p>
        </w:tc>
        <w:tc>
          <w:tcPr>
            <w:tcW w:w="2127" w:type="dxa"/>
          </w:tcPr>
          <w:p w14:paraId="2D680AFD" w14:textId="66FEA40C" w:rsidR="00C240DE" w:rsidRPr="00C240DE" w:rsidRDefault="00776DCD"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8,61</w:t>
            </w:r>
          </w:p>
        </w:tc>
        <w:tc>
          <w:tcPr>
            <w:tcW w:w="1984" w:type="dxa"/>
          </w:tcPr>
          <w:p w14:paraId="0B7A6A06" w14:textId="18EE8C1E" w:rsidR="00C240DE" w:rsidRPr="00C240DE" w:rsidRDefault="00776DCD"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9,31</w:t>
            </w:r>
          </w:p>
        </w:tc>
        <w:tc>
          <w:tcPr>
            <w:tcW w:w="2121" w:type="dxa"/>
          </w:tcPr>
          <w:p w14:paraId="7242210C" w14:textId="6ECF0C78" w:rsidR="00C240DE" w:rsidRPr="00C240DE" w:rsidRDefault="00663919"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w:t>
            </w:r>
            <w:r w:rsidR="00776DCD">
              <w:rPr>
                <w:rFonts w:ascii="Arial" w:hAnsi="Arial" w:cs="Arial"/>
                <w:bCs/>
              </w:rPr>
              <w:t>0,70</w:t>
            </w:r>
          </w:p>
        </w:tc>
      </w:tr>
      <w:tr w:rsidR="00C240DE" w14:paraId="776C45B6" w14:textId="77777777" w:rsidTr="00E021E3">
        <w:tc>
          <w:tcPr>
            <w:tcW w:w="3397" w:type="dxa"/>
          </w:tcPr>
          <w:p w14:paraId="484D140F" w14:textId="5E8CA365" w:rsidR="00C240DE" w:rsidRPr="00C240DE" w:rsidRDefault="00E021E3" w:rsidP="00D819B7">
            <w:pPr>
              <w:pStyle w:val="Pagrindiniotekstotrauka"/>
              <w:tabs>
                <w:tab w:val="left" w:pos="540"/>
                <w:tab w:val="right" w:pos="9639"/>
              </w:tabs>
              <w:spacing w:line="276" w:lineRule="auto"/>
              <w:ind w:left="0" w:right="-79"/>
              <w:jc w:val="both"/>
              <w:rPr>
                <w:rFonts w:ascii="Arial" w:hAnsi="Arial" w:cs="Arial"/>
                <w:bCs/>
              </w:rPr>
            </w:pPr>
            <w:r w:rsidRPr="00E021E3">
              <w:rPr>
                <w:rFonts w:ascii="Arial" w:hAnsi="Arial" w:cs="Arial"/>
                <w:bCs/>
              </w:rPr>
              <w:t>1.1. pastovioji dedamoji</w:t>
            </w:r>
          </w:p>
        </w:tc>
        <w:tc>
          <w:tcPr>
            <w:tcW w:w="2127" w:type="dxa"/>
          </w:tcPr>
          <w:p w14:paraId="5007544C" w14:textId="767581F7" w:rsidR="00C240DE" w:rsidRPr="00C240DE" w:rsidRDefault="00E021E3"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2,</w:t>
            </w:r>
            <w:r w:rsidR="00776DCD">
              <w:rPr>
                <w:rFonts w:ascii="Arial" w:hAnsi="Arial" w:cs="Arial"/>
                <w:bCs/>
              </w:rPr>
              <w:t>42</w:t>
            </w:r>
          </w:p>
        </w:tc>
        <w:tc>
          <w:tcPr>
            <w:tcW w:w="1984" w:type="dxa"/>
          </w:tcPr>
          <w:p w14:paraId="4439C113" w14:textId="64F106C1" w:rsidR="00C240DE" w:rsidRPr="00C240DE" w:rsidRDefault="00E021E3"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2,</w:t>
            </w:r>
            <w:r w:rsidR="00776DCD">
              <w:rPr>
                <w:rFonts w:ascii="Arial" w:hAnsi="Arial" w:cs="Arial"/>
                <w:bCs/>
              </w:rPr>
              <w:t>49</w:t>
            </w:r>
          </w:p>
        </w:tc>
        <w:tc>
          <w:tcPr>
            <w:tcW w:w="2121" w:type="dxa"/>
          </w:tcPr>
          <w:p w14:paraId="76B0CB18" w14:textId="5E54A7DA" w:rsidR="00C240DE" w:rsidRPr="00C240DE" w:rsidRDefault="00663919"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w:t>
            </w:r>
            <w:r w:rsidR="00E021E3">
              <w:rPr>
                <w:rFonts w:ascii="Arial" w:hAnsi="Arial" w:cs="Arial"/>
                <w:bCs/>
              </w:rPr>
              <w:t>0,0</w:t>
            </w:r>
            <w:r w:rsidR="00776DCD">
              <w:rPr>
                <w:rFonts w:ascii="Arial" w:hAnsi="Arial" w:cs="Arial"/>
                <w:bCs/>
              </w:rPr>
              <w:t>7</w:t>
            </w:r>
          </w:p>
        </w:tc>
      </w:tr>
      <w:tr w:rsidR="00C240DE" w14:paraId="75DD786C" w14:textId="77777777" w:rsidTr="00E021E3">
        <w:tc>
          <w:tcPr>
            <w:tcW w:w="3397" w:type="dxa"/>
          </w:tcPr>
          <w:p w14:paraId="0FBB49D6" w14:textId="21266268" w:rsidR="00C240DE" w:rsidRPr="00C240DE" w:rsidRDefault="00E021E3" w:rsidP="00D819B7">
            <w:pPr>
              <w:pStyle w:val="Pagrindiniotekstotrauka"/>
              <w:tabs>
                <w:tab w:val="left" w:pos="540"/>
                <w:tab w:val="right" w:pos="9639"/>
              </w:tabs>
              <w:spacing w:line="276" w:lineRule="auto"/>
              <w:ind w:left="0" w:right="-79"/>
              <w:jc w:val="both"/>
              <w:rPr>
                <w:rFonts w:ascii="Arial" w:hAnsi="Arial" w:cs="Arial"/>
                <w:bCs/>
              </w:rPr>
            </w:pPr>
            <w:r>
              <w:rPr>
                <w:rFonts w:ascii="Arial" w:hAnsi="Arial" w:cs="Arial"/>
                <w:lang w:eastAsia="lt-LT"/>
              </w:rPr>
              <w:t>1.2. kintamoji dedamoji*</w:t>
            </w:r>
          </w:p>
        </w:tc>
        <w:tc>
          <w:tcPr>
            <w:tcW w:w="2127" w:type="dxa"/>
          </w:tcPr>
          <w:p w14:paraId="1F0C4DD1" w14:textId="30FF7A62" w:rsidR="00C240DE" w:rsidRPr="00C240DE" w:rsidRDefault="00776DCD"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6,82</w:t>
            </w:r>
          </w:p>
        </w:tc>
        <w:tc>
          <w:tcPr>
            <w:tcW w:w="1984" w:type="dxa"/>
          </w:tcPr>
          <w:p w14:paraId="361211CF" w14:textId="25EA2647" w:rsidR="00C240DE" w:rsidRPr="00C240DE" w:rsidRDefault="00776DCD"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6,82</w:t>
            </w:r>
          </w:p>
        </w:tc>
        <w:tc>
          <w:tcPr>
            <w:tcW w:w="2121" w:type="dxa"/>
          </w:tcPr>
          <w:p w14:paraId="6E420598" w14:textId="1C6EF3BD" w:rsidR="00C240DE" w:rsidRPr="00C240DE" w:rsidRDefault="00663919"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w:t>
            </w:r>
            <w:r w:rsidR="00CB5229">
              <w:rPr>
                <w:rFonts w:ascii="Arial" w:hAnsi="Arial" w:cs="Arial"/>
                <w:bCs/>
              </w:rPr>
              <w:t>0,00</w:t>
            </w:r>
          </w:p>
        </w:tc>
      </w:tr>
      <w:tr w:rsidR="00C240DE" w14:paraId="7D941837" w14:textId="77777777" w:rsidTr="00E021E3">
        <w:tc>
          <w:tcPr>
            <w:tcW w:w="3397" w:type="dxa"/>
          </w:tcPr>
          <w:p w14:paraId="4C61D021" w14:textId="6D899CB0" w:rsidR="00C240DE" w:rsidRPr="00C240DE" w:rsidRDefault="00E021E3" w:rsidP="00D819B7">
            <w:pPr>
              <w:pStyle w:val="Pagrindiniotekstotrauka"/>
              <w:tabs>
                <w:tab w:val="left" w:pos="540"/>
                <w:tab w:val="right" w:pos="9639"/>
              </w:tabs>
              <w:spacing w:line="276" w:lineRule="auto"/>
              <w:ind w:left="0" w:right="-79"/>
              <w:jc w:val="both"/>
              <w:rPr>
                <w:rFonts w:ascii="Arial" w:hAnsi="Arial" w:cs="Arial"/>
                <w:bCs/>
              </w:rPr>
            </w:pPr>
            <w:r>
              <w:rPr>
                <w:rFonts w:ascii="Arial" w:hAnsi="Arial" w:cs="Arial"/>
                <w:lang w:eastAsia="lt-LT"/>
              </w:rPr>
              <w:t xml:space="preserve">1.3. papildoma dedamoji </w:t>
            </w:r>
          </w:p>
        </w:tc>
        <w:tc>
          <w:tcPr>
            <w:tcW w:w="2127" w:type="dxa"/>
          </w:tcPr>
          <w:p w14:paraId="5F7A566E" w14:textId="7C0B39BD" w:rsidR="00C240DE" w:rsidRPr="00C240DE" w:rsidRDefault="00CB5229"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w:t>
            </w:r>
            <w:r w:rsidR="00776DCD">
              <w:rPr>
                <w:rFonts w:ascii="Arial" w:hAnsi="Arial" w:cs="Arial"/>
                <w:bCs/>
              </w:rPr>
              <w:t>0,63</w:t>
            </w:r>
          </w:p>
        </w:tc>
        <w:tc>
          <w:tcPr>
            <w:tcW w:w="1984" w:type="dxa"/>
          </w:tcPr>
          <w:p w14:paraId="7352AEFF" w14:textId="64F95364" w:rsidR="00C240DE" w:rsidRPr="00C240DE" w:rsidRDefault="00776DCD"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 xml:space="preserve"> 0,00</w:t>
            </w:r>
          </w:p>
        </w:tc>
        <w:tc>
          <w:tcPr>
            <w:tcW w:w="2121" w:type="dxa"/>
          </w:tcPr>
          <w:p w14:paraId="46106233" w14:textId="40FCAEE1" w:rsidR="00C240DE" w:rsidRPr="00C240DE" w:rsidRDefault="00663919" w:rsidP="00D819B7">
            <w:pPr>
              <w:pStyle w:val="Pagrindiniotekstotrauka"/>
              <w:tabs>
                <w:tab w:val="left" w:pos="540"/>
                <w:tab w:val="right" w:pos="9639"/>
              </w:tabs>
              <w:spacing w:line="276" w:lineRule="auto"/>
              <w:ind w:left="0" w:right="-79"/>
              <w:jc w:val="center"/>
              <w:rPr>
                <w:rFonts w:ascii="Arial" w:hAnsi="Arial" w:cs="Arial"/>
                <w:bCs/>
              </w:rPr>
            </w:pPr>
            <w:r>
              <w:rPr>
                <w:rFonts w:ascii="Arial" w:hAnsi="Arial" w:cs="Arial"/>
                <w:bCs/>
              </w:rPr>
              <w:t>+</w:t>
            </w:r>
            <w:r w:rsidR="00776DCD">
              <w:rPr>
                <w:rFonts w:ascii="Arial" w:hAnsi="Arial" w:cs="Arial"/>
                <w:bCs/>
              </w:rPr>
              <w:t>0,63</w:t>
            </w:r>
          </w:p>
        </w:tc>
      </w:tr>
    </w:tbl>
    <w:p w14:paraId="4BD5EA2F" w14:textId="77777777" w:rsidR="00E021E3" w:rsidRPr="00FC2539" w:rsidRDefault="00E021E3" w:rsidP="00D819B7">
      <w:pPr>
        <w:autoSpaceDE w:val="0"/>
        <w:autoSpaceDN w:val="0"/>
        <w:adjustRightInd w:val="0"/>
        <w:spacing w:line="276" w:lineRule="auto"/>
        <w:ind w:firstLine="567"/>
        <w:jc w:val="both"/>
        <w:rPr>
          <w:rFonts w:ascii="Arial" w:hAnsi="Arial" w:cs="Arial"/>
          <w:lang w:eastAsia="lt-LT"/>
        </w:rPr>
      </w:pPr>
      <w:r>
        <w:rPr>
          <w:rFonts w:ascii="Arial" w:hAnsi="Arial" w:cs="Arial"/>
          <w:lang w:eastAsia="lt-LT"/>
        </w:rPr>
        <w:t>1.2</w:t>
      </w:r>
      <w:r w:rsidRPr="00FC2539">
        <w:rPr>
          <w:rFonts w:ascii="Arial" w:hAnsi="Arial" w:cs="Arial"/>
          <w:lang w:eastAsia="lt-LT"/>
        </w:rPr>
        <w:t>. Nustatomas UAB „Klaipėdos rajono energija“ koreguotas šilumos gamybos ir tiekimo pajamų bazinis lygis (be PVM):</w:t>
      </w:r>
    </w:p>
    <w:p w14:paraId="42FDDEF0" w14:textId="7F80CBDE" w:rsidR="00C240DE" w:rsidRDefault="00E021E3" w:rsidP="00D819B7">
      <w:pPr>
        <w:pStyle w:val="Pagrindiniotekstotrauka"/>
        <w:tabs>
          <w:tab w:val="left" w:pos="540"/>
          <w:tab w:val="right" w:pos="9639"/>
        </w:tabs>
        <w:spacing w:after="0" w:line="276" w:lineRule="auto"/>
        <w:ind w:left="0" w:right="-79" w:firstLine="567"/>
        <w:jc w:val="both"/>
        <w:rPr>
          <w:rFonts w:ascii="Arial" w:hAnsi="Arial" w:cs="Arial"/>
          <w:lang w:eastAsia="lt-LT"/>
        </w:rPr>
      </w:pPr>
      <w:r>
        <w:rPr>
          <w:rFonts w:ascii="Arial" w:hAnsi="Arial" w:cs="Arial"/>
          <w:lang w:eastAsia="lt-LT"/>
        </w:rPr>
        <w:t>1.2</w:t>
      </w:r>
      <w:r w:rsidRPr="00FC2539">
        <w:rPr>
          <w:rFonts w:ascii="Arial" w:hAnsi="Arial" w:cs="Arial"/>
          <w:lang w:eastAsia="lt-LT"/>
        </w:rPr>
        <w:t>.1. koreguoto šilumos gamybos ir tiekimo pajamų bazinio lygio, išreiškiamo formule</w:t>
      </w:r>
      <w:r>
        <w:rPr>
          <w:rFonts w:ascii="Arial" w:hAnsi="Arial" w:cs="Arial"/>
          <w:lang w:eastAsia="lt-LT"/>
        </w:rPr>
        <w:t xml:space="preserve">: </w:t>
      </w:r>
    </w:p>
    <w:p w14:paraId="6F2EE536" w14:textId="6C2C808F" w:rsidR="00E021E3" w:rsidRDefault="00E021E3" w:rsidP="00D819B7">
      <w:pPr>
        <w:pStyle w:val="Pagrindiniotekstotrauka"/>
        <w:tabs>
          <w:tab w:val="left" w:pos="540"/>
          <w:tab w:val="right" w:pos="9639"/>
        </w:tabs>
        <w:spacing w:after="0" w:line="276" w:lineRule="auto"/>
        <w:ind w:left="0" w:right="-79" w:firstLine="567"/>
        <w:jc w:val="both"/>
        <w:rPr>
          <w:rFonts w:ascii="Arial" w:hAnsi="Arial" w:cs="Arial"/>
          <w:bCs/>
        </w:rPr>
      </w:pPr>
      <w:r w:rsidRPr="00E021E3">
        <w:rPr>
          <w:rFonts w:ascii="Arial" w:hAnsi="Arial" w:cs="Arial"/>
          <w:bCs/>
        </w:rPr>
        <w:t>3</w:t>
      </w:r>
      <w:r w:rsidR="00776DCD">
        <w:rPr>
          <w:rFonts w:ascii="Arial" w:hAnsi="Arial" w:cs="Arial"/>
          <w:bCs/>
        </w:rPr>
        <w:t>3</w:t>
      </w:r>
      <w:r w:rsidRPr="00E021E3">
        <w:rPr>
          <w:rFonts w:ascii="Arial" w:hAnsi="Arial" w:cs="Arial"/>
          <w:bCs/>
        </w:rPr>
        <w:t>.</w:t>
      </w:r>
      <w:r w:rsidR="00776DCD">
        <w:rPr>
          <w:rFonts w:ascii="Arial" w:hAnsi="Arial" w:cs="Arial"/>
          <w:bCs/>
        </w:rPr>
        <w:t>459</w:t>
      </w:r>
      <w:r w:rsidRPr="00E021E3">
        <w:rPr>
          <w:rFonts w:ascii="Arial" w:hAnsi="Arial" w:cs="Arial"/>
          <w:bCs/>
        </w:rPr>
        <w:t>,</w:t>
      </w:r>
      <w:r w:rsidR="00776DCD">
        <w:rPr>
          <w:rFonts w:ascii="Arial" w:hAnsi="Arial" w:cs="Arial"/>
          <w:bCs/>
        </w:rPr>
        <w:t>27</w:t>
      </w:r>
      <w:r w:rsidRPr="00E021E3">
        <w:rPr>
          <w:rFonts w:ascii="Arial" w:hAnsi="Arial" w:cs="Arial"/>
          <w:bCs/>
        </w:rPr>
        <w:t>+R</w:t>
      </w:r>
      <w:r w:rsidR="008B4874" w:rsidRPr="008B4874">
        <w:rPr>
          <w:rFonts w:ascii="Arial" w:hAnsi="Arial" w:cs="Arial"/>
          <w:vertAlign w:val="subscript"/>
          <w:lang w:eastAsia="lt-LT"/>
        </w:rPr>
        <w:t xml:space="preserve"> </w:t>
      </w:r>
      <w:r w:rsidR="008B4874" w:rsidRPr="00FC2539">
        <w:rPr>
          <w:rFonts w:ascii="Arial" w:hAnsi="Arial" w:cs="Arial"/>
          <w:vertAlign w:val="subscript"/>
          <w:lang w:eastAsia="lt-LT"/>
        </w:rPr>
        <w:t xml:space="preserve">H,KD  </w:t>
      </w:r>
      <w:r w:rsidRPr="00E021E3">
        <w:rPr>
          <w:rFonts w:ascii="Arial" w:hAnsi="Arial" w:cs="Arial"/>
          <w:bCs/>
        </w:rPr>
        <w:t xml:space="preserve"> dalis:</w:t>
      </w:r>
    </w:p>
    <w:p w14:paraId="31FCCEBA" w14:textId="27F18558" w:rsidR="00E021E3" w:rsidRPr="00E021E3" w:rsidRDefault="00E021E3" w:rsidP="00D819B7">
      <w:pPr>
        <w:pStyle w:val="Pagrindiniotekstotrauka"/>
        <w:tabs>
          <w:tab w:val="left" w:pos="540"/>
          <w:tab w:val="right" w:pos="9639"/>
        </w:tabs>
        <w:spacing w:after="0" w:line="276" w:lineRule="auto"/>
        <w:ind w:left="284" w:right="-79" w:firstLine="284"/>
        <w:jc w:val="both"/>
        <w:rPr>
          <w:rFonts w:ascii="Arial" w:hAnsi="Arial" w:cs="Arial"/>
          <w:bCs/>
        </w:rPr>
      </w:pPr>
      <w:r w:rsidRPr="00E021E3">
        <w:rPr>
          <w:rFonts w:ascii="Arial" w:hAnsi="Arial" w:cs="Arial"/>
          <w:bCs/>
        </w:rPr>
        <w:t>1. 2.1.1. 3</w:t>
      </w:r>
      <w:r w:rsidR="00776DCD">
        <w:rPr>
          <w:rFonts w:ascii="Arial" w:hAnsi="Arial" w:cs="Arial"/>
          <w:bCs/>
        </w:rPr>
        <w:t>3</w:t>
      </w:r>
      <w:r w:rsidRPr="00E021E3">
        <w:rPr>
          <w:rFonts w:ascii="Arial" w:hAnsi="Arial" w:cs="Arial"/>
          <w:bCs/>
        </w:rPr>
        <w:t>.</w:t>
      </w:r>
      <w:r w:rsidR="00776DCD">
        <w:rPr>
          <w:rFonts w:ascii="Arial" w:hAnsi="Arial" w:cs="Arial"/>
          <w:bCs/>
        </w:rPr>
        <w:t>459</w:t>
      </w:r>
      <w:r w:rsidRPr="00E021E3">
        <w:rPr>
          <w:rFonts w:ascii="Arial" w:hAnsi="Arial" w:cs="Arial"/>
          <w:bCs/>
        </w:rPr>
        <w:t>,</w:t>
      </w:r>
      <w:r w:rsidR="00776DCD">
        <w:rPr>
          <w:rFonts w:ascii="Arial" w:hAnsi="Arial" w:cs="Arial"/>
          <w:bCs/>
        </w:rPr>
        <w:t>27</w:t>
      </w:r>
      <w:r w:rsidRPr="00E021E3">
        <w:rPr>
          <w:rFonts w:ascii="Arial" w:hAnsi="Arial" w:cs="Arial"/>
          <w:bCs/>
        </w:rPr>
        <w:t xml:space="preserve"> Eur – pastovioji dalis;</w:t>
      </w:r>
    </w:p>
    <w:p w14:paraId="4A9384EB" w14:textId="6C147E02" w:rsidR="00E021E3" w:rsidRPr="00E021E3" w:rsidRDefault="00E021E3" w:rsidP="00D819B7">
      <w:pPr>
        <w:pStyle w:val="Pagrindiniotekstotrauka"/>
        <w:tabs>
          <w:tab w:val="left" w:pos="540"/>
          <w:tab w:val="right" w:pos="9639"/>
        </w:tabs>
        <w:spacing w:after="0" w:line="276" w:lineRule="auto"/>
        <w:ind w:left="284" w:right="-79" w:firstLine="284"/>
        <w:jc w:val="both"/>
        <w:rPr>
          <w:rFonts w:ascii="Arial" w:hAnsi="Arial" w:cs="Arial"/>
          <w:bCs/>
        </w:rPr>
      </w:pPr>
      <w:r w:rsidRPr="00E021E3">
        <w:rPr>
          <w:rFonts w:ascii="Arial" w:hAnsi="Arial" w:cs="Arial"/>
          <w:bCs/>
        </w:rPr>
        <w:t>1.2.1.2. R</w:t>
      </w:r>
      <w:r w:rsidR="008B4874" w:rsidRPr="008B4874">
        <w:rPr>
          <w:rFonts w:ascii="Arial" w:hAnsi="Arial" w:cs="Arial"/>
          <w:vertAlign w:val="subscript"/>
          <w:lang w:eastAsia="lt-LT"/>
        </w:rPr>
        <w:t xml:space="preserve"> </w:t>
      </w:r>
      <w:r w:rsidR="008B4874" w:rsidRPr="00FC2539">
        <w:rPr>
          <w:rFonts w:ascii="Arial" w:hAnsi="Arial" w:cs="Arial"/>
          <w:vertAlign w:val="subscript"/>
          <w:lang w:eastAsia="lt-LT"/>
        </w:rPr>
        <w:t xml:space="preserve">H,KD  </w:t>
      </w:r>
      <w:r w:rsidRPr="00E021E3">
        <w:rPr>
          <w:rFonts w:ascii="Arial" w:hAnsi="Arial" w:cs="Arial"/>
          <w:bCs/>
        </w:rPr>
        <w:t>– kintamoji dalis.</w:t>
      </w:r>
    </w:p>
    <w:p w14:paraId="249AE9F8" w14:textId="60F874AE" w:rsidR="00E021E3" w:rsidRDefault="00E021E3" w:rsidP="00D819B7">
      <w:pPr>
        <w:pStyle w:val="Pagrindiniotekstotrauka"/>
        <w:tabs>
          <w:tab w:val="left" w:pos="540"/>
          <w:tab w:val="right" w:pos="9639"/>
        </w:tabs>
        <w:spacing w:after="0" w:line="276" w:lineRule="auto"/>
        <w:ind w:left="0" w:right="-79" w:firstLine="567"/>
        <w:jc w:val="both"/>
        <w:rPr>
          <w:rFonts w:ascii="Arial" w:hAnsi="Arial" w:cs="Arial"/>
          <w:bCs/>
        </w:rPr>
      </w:pPr>
      <w:r w:rsidRPr="00E021E3">
        <w:rPr>
          <w:rFonts w:ascii="Arial" w:hAnsi="Arial" w:cs="Arial"/>
          <w:bCs/>
        </w:rPr>
        <w:t>1.3. Nustatoma kintamosios dalies R</w:t>
      </w:r>
      <w:r w:rsidR="008B4874" w:rsidRPr="008B4874">
        <w:rPr>
          <w:rFonts w:ascii="Arial" w:hAnsi="Arial" w:cs="Arial"/>
          <w:vertAlign w:val="subscript"/>
          <w:lang w:eastAsia="lt-LT"/>
        </w:rPr>
        <w:t xml:space="preserve"> </w:t>
      </w:r>
      <w:r w:rsidR="008B4874" w:rsidRPr="00FC2539">
        <w:rPr>
          <w:rFonts w:ascii="Arial" w:hAnsi="Arial" w:cs="Arial"/>
          <w:vertAlign w:val="subscript"/>
          <w:lang w:eastAsia="lt-LT"/>
        </w:rPr>
        <w:t xml:space="preserve">H,KD  </w:t>
      </w:r>
      <w:r w:rsidRPr="00E021E3">
        <w:rPr>
          <w:rFonts w:ascii="Arial" w:hAnsi="Arial" w:cs="Arial"/>
          <w:bCs/>
        </w:rPr>
        <w:t xml:space="preserve"> formulė:</w:t>
      </w:r>
    </w:p>
    <w:tbl>
      <w:tblPr>
        <w:tblStyle w:val="Lentelstinklelis"/>
        <w:tblW w:w="0" w:type="auto"/>
        <w:tblLook w:val="04A0" w:firstRow="1" w:lastRow="0" w:firstColumn="1" w:lastColumn="0" w:noHBand="0" w:noVBand="1"/>
      </w:tblPr>
      <w:tblGrid>
        <w:gridCol w:w="4106"/>
        <w:gridCol w:w="5523"/>
      </w:tblGrid>
      <w:tr w:rsidR="00E021E3" w14:paraId="0495DA49" w14:textId="77777777" w:rsidTr="005C1082">
        <w:tc>
          <w:tcPr>
            <w:tcW w:w="4106" w:type="dxa"/>
          </w:tcPr>
          <w:p w14:paraId="131EF6D5" w14:textId="77777777" w:rsidR="00E021E3" w:rsidRDefault="00E021E3" w:rsidP="00D819B7">
            <w:pPr>
              <w:tabs>
                <w:tab w:val="left" w:pos="3450"/>
              </w:tabs>
              <w:spacing w:after="240" w:line="276" w:lineRule="auto"/>
              <w:jc w:val="center"/>
              <w:rPr>
                <w:rFonts w:ascii="Arial" w:hAnsi="Arial" w:cs="Arial"/>
              </w:rPr>
            </w:pPr>
            <w:r w:rsidRPr="00FC2539">
              <w:rPr>
                <w:rFonts w:ascii="Arial" w:hAnsi="Arial" w:cs="Arial"/>
                <w:lang w:eastAsia="lt-LT"/>
              </w:rPr>
              <w:t>Dedamoji</w:t>
            </w:r>
          </w:p>
        </w:tc>
        <w:tc>
          <w:tcPr>
            <w:tcW w:w="5523" w:type="dxa"/>
          </w:tcPr>
          <w:p w14:paraId="25F008FF" w14:textId="77777777" w:rsidR="00E021E3" w:rsidRDefault="00E021E3" w:rsidP="00D819B7">
            <w:pPr>
              <w:tabs>
                <w:tab w:val="left" w:pos="3450"/>
              </w:tabs>
              <w:spacing w:after="240" w:line="276" w:lineRule="auto"/>
              <w:jc w:val="center"/>
              <w:rPr>
                <w:rFonts w:ascii="Arial" w:hAnsi="Arial" w:cs="Arial"/>
              </w:rPr>
            </w:pPr>
            <w:r w:rsidRPr="00FC2539">
              <w:rPr>
                <w:rFonts w:ascii="Arial" w:hAnsi="Arial" w:cs="Arial"/>
                <w:lang w:eastAsia="lt-LT"/>
              </w:rPr>
              <w:t>Formulė</w:t>
            </w:r>
          </w:p>
        </w:tc>
      </w:tr>
      <w:tr w:rsidR="00E021E3" w14:paraId="02CA3699" w14:textId="77777777" w:rsidTr="005C1082">
        <w:tc>
          <w:tcPr>
            <w:tcW w:w="4106" w:type="dxa"/>
          </w:tcPr>
          <w:p w14:paraId="03E3C61D" w14:textId="77777777" w:rsidR="00E021E3" w:rsidRDefault="00E021E3" w:rsidP="00D819B7">
            <w:pPr>
              <w:tabs>
                <w:tab w:val="left" w:pos="3450"/>
              </w:tabs>
              <w:spacing w:line="276" w:lineRule="auto"/>
              <w:jc w:val="both"/>
              <w:rPr>
                <w:rFonts w:ascii="Arial" w:hAnsi="Arial" w:cs="Arial"/>
                <w:lang w:eastAsia="lt-LT"/>
              </w:rPr>
            </w:pPr>
            <w:r w:rsidRPr="00FC2539">
              <w:rPr>
                <w:rFonts w:ascii="Arial" w:hAnsi="Arial" w:cs="Arial"/>
                <w:lang w:eastAsia="lt-LT"/>
              </w:rPr>
              <w:t>Šilumos gamybos ir tiekimo</w:t>
            </w:r>
            <w:r>
              <w:rPr>
                <w:rFonts w:ascii="Arial" w:hAnsi="Arial" w:cs="Arial"/>
                <w:lang w:eastAsia="lt-LT"/>
              </w:rPr>
              <w:t xml:space="preserve"> </w:t>
            </w:r>
          </w:p>
          <w:p w14:paraId="543404BA" w14:textId="5B83DF25" w:rsidR="00E021E3" w:rsidRDefault="00CB5229" w:rsidP="00D819B7">
            <w:pPr>
              <w:tabs>
                <w:tab w:val="left" w:pos="3450"/>
              </w:tabs>
              <w:spacing w:line="276" w:lineRule="auto"/>
              <w:jc w:val="both"/>
              <w:rPr>
                <w:rFonts w:ascii="Arial" w:hAnsi="Arial" w:cs="Arial"/>
              </w:rPr>
            </w:pPr>
            <w:r>
              <w:rPr>
                <w:rFonts w:ascii="Arial" w:hAnsi="Arial" w:cs="Arial"/>
              </w:rPr>
              <w:t>p</w:t>
            </w:r>
            <w:r w:rsidR="00E021E3" w:rsidRPr="007168CB">
              <w:rPr>
                <w:rFonts w:ascii="Arial" w:hAnsi="Arial" w:cs="Arial"/>
              </w:rPr>
              <w:t>ajamų bazinio lygio kintamoji dalis</w:t>
            </w:r>
          </w:p>
        </w:tc>
        <w:tc>
          <w:tcPr>
            <w:tcW w:w="5523" w:type="dxa"/>
          </w:tcPr>
          <w:p w14:paraId="6AA62444" w14:textId="239C78D3" w:rsidR="00E021E3" w:rsidRDefault="00E021E3" w:rsidP="00D819B7">
            <w:pPr>
              <w:tabs>
                <w:tab w:val="left" w:pos="3450"/>
              </w:tabs>
              <w:spacing w:after="240" w:line="276" w:lineRule="auto"/>
              <w:jc w:val="both"/>
              <w:rPr>
                <w:rFonts w:ascii="Arial" w:hAnsi="Arial" w:cs="Arial"/>
              </w:rPr>
            </w:pPr>
            <w:r w:rsidRPr="007168CB">
              <w:rPr>
                <w:rFonts w:ascii="Arial" w:hAnsi="Arial" w:cs="Arial"/>
              </w:rPr>
              <w:t>R</w:t>
            </w:r>
            <w:r w:rsidR="008B4874" w:rsidRPr="00FC2539">
              <w:rPr>
                <w:rFonts w:ascii="Arial" w:hAnsi="Arial" w:cs="Arial"/>
                <w:vertAlign w:val="subscript"/>
                <w:lang w:eastAsia="lt-LT"/>
              </w:rPr>
              <w:t xml:space="preserve"> H,KD  </w:t>
            </w:r>
            <w:r w:rsidRPr="007168CB">
              <w:rPr>
                <w:rFonts w:ascii="Arial" w:hAnsi="Arial" w:cs="Arial"/>
              </w:rPr>
              <w:t>=(183,295*</w:t>
            </w:r>
            <w:r w:rsidR="00CB5229">
              <w:rPr>
                <w:rFonts w:ascii="Arial" w:hAnsi="Arial" w:cs="Arial"/>
              </w:rPr>
              <w:t>p</w:t>
            </w:r>
            <w:r w:rsidR="00CB5229">
              <w:rPr>
                <w:rFonts w:ascii="Arial" w:hAnsi="Arial" w:cs="Arial"/>
                <w:vertAlign w:val="subscript"/>
              </w:rPr>
              <w:t>E</w:t>
            </w:r>
            <w:r w:rsidRPr="007168CB">
              <w:rPr>
                <w:rFonts w:ascii="Arial" w:hAnsi="Arial" w:cs="Arial"/>
              </w:rPr>
              <w:t>+16.768*</w:t>
            </w:r>
            <w:r w:rsidR="00CB5229">
              <w:rPr>
                <w:rFonts w:ascii="Arial" w:hAnsi="Arial" w:cs="Arial"/>
              </w:rPr>
              <w:t>p</w:t>
            </w:r>
            <w:r w:rsidR="00CB5229">
              <w:rPr>
                <w:rFonts w:ascii="Arial" w:hAnsi="Arial" w:cs="Arial"/>
                <w:vertAlign w:val="subscript"/>
              </w:rPr>
              <w:t>F</w:t>
            </w:r>
            <w:r w:rsidRPr="007168CB">
              <w:rPr>
                <w:rFonts w:ascii="Arial" w:hAnsi="Arial" w:cs="Arial"/>
              </w:rPr>
              <w:t>)/1.345.659*Q</w:t>
            </w:r>
            <w:r w:rsidR="00AE07F9" w:rsidRPr="00FC2539">
              <w:rPr>
                <w:rFonts w:ascii="Arial" w:hAnsi="Arial" w:cs="Arial"/>
                <w:vertAlign w:val="subscript"/>
                <w:lang w:val="en-US" w:eastAsia="lt-LT"/>
              </w:rPr>
              <w:t>H</w:t>
            </w:r>
          </w:p>
        </w:tc>
      </w:tr>
      <w:tr w:rsidR="00954BAB" w14:paraId="4E996F71" w14:textId="77777777" w:rsidTr="005C1082">
        <w:tc>
          <w:tcPr>
            <w:tcW w:w="4106" w:type="dxa"/>
          </w:tcPr>
          <w:p w14:paraId="61FC134E" w14:textId="77777777" w:rsidR="00954BAB" w:rsidRPr="00FC2539" w:rsidRDefault="00954BAB" w:rsidP="00D819B7">
            <w:pPr>
              <w:tabs>
                <w:tab w:val="left" w:pos="3450"/>
              </w:tabs>
              <w:spacing w:line="276" w:lineRule="auto"/>
              <w:jc w:val="both"/>
              <w:rPr>
                <w:rFonts w:ascii="Arial" w:hAnsi="Arial" w:cs="Arial"/>
                <w:lang w:eastAsia="lt-LT"/>
              </w:rPr>
            </w:pPr>
          </w:p>
        </w:tc>
        <w:tc>
          <w:tcPr>
            <w:tcW w:w="5523" w:type="dxa"/>
          </w:tcPr>
          <w:p w14:paraId="1E7D790B" w14:textId="77777777" w:rsidR="00954BAB" w:rsidRPr="007168CB" w:rsidRDefault="00954BAB" w:rsidP="00D819B7">
            <w:pPr>
              <w:tabs>
                <w:tab w:val="left" w:pos="3450"/>
              </w:tabs>
              <w:spacing w:after="240" w:line="276" w:lineRule="auto"/>
              <w:jc w:val="both"/>
              <w:rPr>
                <w:rFonts w:ascii="Arial" w:hAnsi="Arial" w:cs="Arial"/>
              </w:rPr>
            </w:pPr>
          </w:p>
        </w:tc>
      </w:tr>
    </w:tbl>
    <w:p w14:paraId="229D42A8" w14:textId="77777777" w:rsidR="00E021E3" w:rsidRPr="00FC2539" w:rsidRDefault="00E021E3" w:rsidP="00D819B7">
      <w:pPr>
        <w:autoSpaceDE w:val="0"/>
        <w:autoSpaceDN w:val="0"/>
        <w:adjustRightInd w:val="0"/>
        <w:spacing w:line="276" w:lineRule="auto"/>
        <w:ind w:firstLine="567"/>
        <w:jc w:val="both"/>
        <w:rPr>
          <w:rFonts w:ascii="Arial" w:hAnsi="Arial" w:cs="Arial"/>
        </w:rPr>
      </w:pPr>
      <w:r w:rsidRPr="00FC2539">
        <w:rPr>
          <w:rFonts w:ascii="Arial" w:hAnsi="Arial" w:cs="Arial"/>
        </w:rPr>
        <w:t>kur:</w:t>
      </w:r>
    </w:p>
    <w:p w14:paraId="0612EDEB" w14:textId="15673083" w:rsidR="00E021E3" w:rsidRPr="00FC2539" w:rsidRDefault="00CB5229" w:rsidP="00D819B7">
      <w:pPr>
        <w:autoSpaceDE w:val="0"/>
        <w:autoSpaceDN w:val="0"/>
        <w:adjustRightInd w:val="0"/>
        <w:spacing w:line="276" w:lineRule="auto"/>
        <w:ind w:firstLine="567"/>
        <w:jc w:val="both"/>
        <w:rPr>
          <w:rFonts w:ascii="Arial" w:hAnsi="Arial" w:cs="Arial"/>
        </w:rPr>
      </w:pPr>
      <w:r>
        <w:rPr>
          <w:rFonts w:ascii="Arial" w:hAnsi="Arial" w:cs="Arial"/>
        </w:rPr>
        <w:t>p</w:t>
      </w:r>
      <w:r w:rsidR="00E021E3" w:rsidRPr="00FC2539">
        <w:rPr>
          <w:rFonts w:ascii="Arial" w:hAnsi="Arial" w:cs="Arial"/>
          <w:vertAlign w:val="subscript"/>
        </w:rPr>
        <w:t>E</w:t>
      </w:r>
      <w:r w:rsidR="00E021E3" w:rsidRPr="00FC2539">
        <w:rPr>
          <w:rFonts w:ascii="Arial" w:hAnsi="Arial" w:cs="Arial"/>
        </w:rPr>
        <w:t xml:space="preserve"> – vidutinė svertinė kuro kaina, Eur/1000 m</w:t>
      </w:r>
      <w:r w:rsidR="00E021E3" w:rsidRPr="00FC2539">
        <w:rPr>
          <w:rFonts w:ascii="Arial" w:hAnsi="Arial" w:cs="Arial"/>
          <w:vertAlign w:val="superscript"/>
        </w:rPr>
        <w:t>3</w:t>
      </w:r>
      <w:r w:rsidR="00E021E3" w:rsidRPr="00FC2539">
        <w:rPr>
          <w:rFonts w:ascii="Arial" w:hAnsi="Arial" w:cs="Arial"/>
        </w:rPr>
        <w:t>;</w:t>
      </w:r>
    </w:p>
    <w:p w14:paraId="1F3E1469" w14:textId="0DF25996" w:rsidR="00E021E3" w:rsidRPr="00FC2539" w:rsidRDefault="00CB5229" w:rsidP="00D819B7">
      <w:pPr>
        <w:autoSpaceDE w:val="0"/>
        <w:autoSpaceDN w:val="0"/>
        <w:adjustRightInd w:val="0"/>
        <w:spacing w:line="276" w:lineRule="auto"/>
        <w:ind w:firstLine="567"/>
        <w:jc w:val="both"/>
        <w:rPr>
          <w:rFonts w:ascii="Arial" w:hAnsi="Arial" w:cs="Arial"/>
        </w:rPr>
      </w:pPr>
      <w:r>
        <w:rPr>
          <w:rFonts w:ascii="Arial" w:hAnsi="Arial" w:cs="Arial"/>
        </w:rPr>
        <w:t>p</w:t>
      </w:r>
      <w:r w:rsidR="00E021E3" w:rsidRPr="00FC2539">
        <w:rPr>
          <w:rFonts w:ascii="Arial" w:hAnsi="Arial" w:cs="Arial"/>
          <w:vertAlign w:val="subscript"/>
        </w:rPr>
        <w:t xml:space="preserve">F  </w:t>
      </w:r>
      <w:r w:rsidR="00E021E3" w:rsidRPr="00FC2539">
        <w:rPr>
          <w:rFonts w:ascii="Arial" w:hAnsi="Arial" w:cs="Arial"/>
        </w:rPr>
        <w:t>– elektros energijos kaina, Eur/kWh;</w:t>
      </w:r>
    </w:p>
    <w:p w14:paraId="42C76ABE" w14:textId="165F7D79" w:rsidR="00E05D35" w:rsidRDefault="00E021E3" w:rsidP="00954BAB">
      <w:pPr>
        <w:tabs>
          <w:tab w:val="left" w:pos="3450"/>
        </w:tabs>
        <w:spacing w:line="276" w:lineRule="auto"/>
        <w:ind w:firstLine="567"/>
        <w:jc w:val="both"/>
        <w:rPr>
          <w:rFonts w:ascii="Arial" w:hAnsi="Arial" w:cs="Arial"/>
        </w:rPr>
      </w:pPr>
      <w:r w:rsidRPr="00FC2539">
        <w:rPr>
          <w:rFonts w:ascii="Arial" w:hAnsi="Arial" w:cs="Arial"/>
        </w:rPr>
        <w:t>Q</w:t>
      </w:r>
      <w:r w:rsidRPr="00FC2539">
        <w:rPr>
          <w:rFonts w:ascii="Arial" w:hAnsi="Arial" w:cs="Arial"/>
          <w:vertAlign w:val="subscript"/>
        </w:rPr>
        <w:t>H</w:t>
      </w:r>
      <w:r w:rsidRPr="00FC2539">
        <w:rPr>
          <w:rFonts w:ascii="Arial" w:hAnsi="Arial" w:cs="Arial"/>
        </w:rPr>
        <w:t xml:space="preserve"> – faktiškai savuose šaltiniuose pagamintos ir į tinklą patiektos šilumos kiekis, kWh.</w:t>
      </w:r>
    </w:p>
    <w:p w14:paraId="0A40BD58" w14:textId="0A064AC6" w:rsidR="00FC294D" w:rsidRPr="00C86DFD" w:rsidRDefault="00FC294D" w:rsidP="00D819B7">
      <w:pPr>
        <w:spacing w:after="120" w:line="276" w:lineRule="auto"/>
        <w:jc w:val="both"/>
        <w:rPr>
          <w:rFonts w:ascii="Arial" w:hAnsi="Arial" w:cs="Arial"/>
          <w:bCs/>
        </w:rPr>
      </w:pPr>
      <w:r w:rsidRPr="009B5FEC">
        <w:rPr>
          <w:rStyle w:val="FontStyle150"/>
          <w:rFonts w:ascii="Arial" w:hAnsi="Arial" w:cs="Arial"/>
          <w:b/>
          <w:sz w:val="24"/>
          <w:szCs w:val="24"/>
        </w:rPr>
        <w:t xml:space="preserve">4. Galimos neigiamos pasekmės priėmus siūlomą Savivaldybės tarybos </w:t>
      </w:r>
      <w:r w:rsidRPr="009B5FEC">
        <w:rPr>
          <w:rFonts w:ascii="Arial" w:hAnsi="Arial" w:cs="Arial"/>
          <w:b/>
        </w:rPr>
        <w:t>sprendimą ir kokių priemonių būtina imtis, siekiant išvengti neigiamų pasekmių:</w:t>
      </w:r>
      <w:r w:rsidR="00EA3381">
        <w:rPr>
          <w:rFonts w:ascii="Arial" w:hAnsi="Arial" w:cs="Arial"/>
          <w:bCs/>
        </w:rPr>
        <w:t xml:space="preserve"> </w:t>
      </w:r>
      <w:r w:rsidR="009B5FEC">
        <w:rPr>
          <w:rFonts w:ascii="Arial" w:hAnsi="Arial" w:cs="Arial"/>
          <w:bCs/>
        </w:rPr>
        <w:t>nėra.</w:t>
      </w:r>
    </w:p>
    <w:p w14:paraId="1C4162EA" w14:textId="27768A26" w:rsidR="00FC294D" w:rsidRPr="00C86DFD" w:rsidRDefault="00FC294D" w:rsidP="00D819B7">
      <w:pPr>
        <w:spacing w:after="120" w:line="276" w:lineRule="auto"/>
        <w:jc w:val="both"/>
        <w:rPr>
          <w:rFonts w:ascii="Arial" w:hAnsi="Arial" w:cs="Arial"/>
          <w:bCs/>
          <w:color w:val="000000"/>
        </w:rPr>
      </w:pPr>
      <w:r w:rsidRPr="00EA3381">
        <w:rPr>
          <w:rFonts w:ascii="Arial" w:hAnsi="Arial" w:cs="Arial"/>
          <w:b/>
          <w:caps/>
          <w:color w:val="000000"/>
        </w:rPr>
        <w:t>5. A</w:t>
      </w:r>
      <w:r w:rsidRPr="00EA3381">
        <w:rPr>
          <w:rFonts w:ascii="Arial" w:hAnsi="Arial" w:cs="Arial"/>
          <w:b/>
          <w:color w:val="000000"/>
        </w:rPr>
        <w:t>r sprendimo projektas neprieštarauja Lietuvos Respublikos lygių galimybių įstatymui ir atitinka lygių galimybių principus:</w:t>
      </w:r>
      <w:r w:rsidR="00EA3381">
        <w:rPr>
          <w:rFonts w:ascii="Arial" w:hAnsi="Arial" w:cs="Arial"/>
          <w:bCs/>
          <w:color w:val="000000"/>
        </w:rPr>
        <w:t xml:space="preserve"> </w:t>
      </w:r>
      <w:r w:rsidR="00EA3381" w:rsidRPr="00C86DFD">
        <w:rPr>
          <w:rFonts w:ascii="Arial" w:hAnsi="Arial" w:cs="Arial"/>
          <w:bCs/>
          <w:color w:val="000000"/>
        </w:rPr>
        <w:t>sprendimo projektas neprieštarauja Lietuvos Respublikos lygių galimybių įstatymui ir atitinka lygių galimybių principus</w:t>
      </w:r>
      <w:r w:rsidR="00EA3381">
        <w:rPr>
          <w:rFonts w:ascii="Arial" w:hAnsi="Arial" w:cs="Arial"/>
          <w:bCs/>
          <w:color w:val="000000"/>
        </w:rPr>
        <w:t>.</w:t>
      </w:r>
    </w:p>
    <w:p w14:paraId="357952B8" w14:textId="6C97C9C4" w:rsidR="00FC294D" w:rsidRPr="00C86DFD" w:rsidRDefault="00FC294D" w:rsidP="00D819B7">
      <w:pPr>
        <w:spacing w:after="120" w:line="276" w:lineRule="auto"/>
        <w:jc w:val="both"/>
        <w:rPr>
          <w:rFonts w:ascii="Arial" w:hAnsi="Arial" w:cs="Arial"/>
          <w:bCs/>
          <w:strike/>
        </w:rPr>
      </w:pPr>
      <w:r w:rsidRPr="009B5FEC">
        <w:rPr>
          <w:rStyle w:val="FontStyle150"/>
          <w:rFonts w:ascii="Arial" w:hAnsi="Arial" w:cs="Arial"/>
          <w:b/>
          <w:sz w:val="24"/>
          <w:szCs w:val="24"/>
        </w:rPr>
        <w:t>6. Kokius teisės aktus būtina pakeisti ar panaikinti</w:t>
      </w:r>
      <w:r w:rsidRPr="00EA3381">
        <w:rPr>
          <w:rStyle w:val="FontStyle150"/>
          <w:rFonts w:ascii="Arial" w:hAnsi="Arial" w:cs="Arial"/>
          <w:b/>
          <w:sz w:val="24"/>
          <w:szCs w:val="24"/>
        </w:rPr>
        <w:t>, priėmus teikiamą Savivaldybės tarybos sprendimą:</w:t>
      </w:r>
      <w:r w:rsidR="00EA3381">
        <w:rPr>
          <w:rStyle w:val="FontStyle150"/>
          <w:rFonts w:ascii="Arial" w:hAnsi="Arial" w:cs="Arial"/>
          <w:bCs/>
          <w:sz w:val="24"/>
          <w:szCs w:val="24"/>
        </w:rPr>
        <w:t xml:space="preserve"> </w:t>
      </w:r>
      <w:r w:rsidR="00C240DE">
        <w:rPr>
          <w:rFonts w:ascii="Arial" w:hAnsi="Arial" w:cs="Arial"/>
        </w:rPr>
        <w:t>p</w:t>
      </w:r>
      <w:r w:rsidR="00C240DE" w:rsidRPr="00CC6B62">
        <w:rPr>
          <w:rFonts w:ascii="Arial" w:hAnsi="Arial" w:cs="Arial"/>
        </w:rPr>
        <w:t>ripažinti netekusiu galios Klaipėdos rajono savivaldybės tarybos 202</w:t>
      </w:r>
      <w:r w:rsidR="00776DCD">
        <w:rPr>
          <w:rFonts w:ascii="Arial" w:hAnsi="Arial" w:cs="Arial"/>
        </w:rPr>
        <w:t>5</w:t>
      </w:r>
      <w:r w:rsidR="00C240DE">
        <w:rPr>
          <w:rFonts w:ascii="Arial" w:hAnsi="Arial" w:cs="Arial"/>
        </w:rPr>
        <w:t xml:space="preserve"> m. </w:t>
      </w:r>
      <w:r w:rsidR="00776DCD">
        <w:rPr>
          <w:rFonts w:ascii="Arial" w:hAnsi="Arial" w:cs="Arial"/>
        </w:rPr>
        <w:t>birželio</w:t>
      </w:r>
      <w:r w:rsidR="00C240DE">
        <w:rPr>
          <w:rFonts w:ascii="Arial" w:hAnsi="Arial" w:cs="Arial"/>
        </w:rPr>
        <w:t xml:space="preserve"> </w:t>
      </w:r>
      <w:r w:rsidR="00776DCD">
        <w:rPr>
          <w:rFonts w:ascii="Arial" w:hAnsi="Arial" w:cs="Arial"/>
        </w:rPr>
        <w:t>26</w:t>
      </w:r>
      <w:r w:rsidR="00C240DE">
        <w:rPr>
          <w:rFonts w:ascii="Arial" w:hAnsi="Arial" w:cs="Arial"/>
        </w:rPr>
        <w:t xml:space="preserve"> d.</w:t>
      </w:r>
      <w:r w:rsidR="00C240DE" w:rsidRPr="00CC6B62">
        <w:rPr>
          <w:rFonts w:ascii="Arial" w:hAnsi="Arial" w:cs="Arial"/>
        </w:rPr>
        <w:t xml:space="preserve"> sprendimą Nr. T11-2</w:t>
      </w:r>
      <w:r w:rsidR="00776DCD">
        <w:rPr>
          <w:rFonts w:ascii="Arial" w:hAnsi="Arial" w:cs="Arial"/>
        </w:rPr>
        <w:t>33</w:t>
      </w:r>
      <w:r w:rsidR="00C240DE" w:rsidRPr="00CC6B62">
        <w:rPr>
          <w:rFonts w:ascii="Arial" w:hAnsi="Arial" w:cs="Arial"/>
        </w:rPr>
        <w:t xml:space="preserve"> „</w:t>
      </w:r>
      <w:r w:rsidR="00E05D35">
        <w:rPr>
          <w:rFonts w:ascii="Arial" w:hAnsi="Arial" w:cs="Arial"/>
        </w:rPr>
        <w:t>Dėl UAB „Klaipėdos rajono energija“ koreguotos šilumos gamybos ir tiekimo pajamų bazinio lygio nustatymo</w:t>
      </w:r>
      <w:r w:rsidR="00C240DE" w:rsidRPr="00CC6B62">
        <w:rPr>
          <w:rFonts w:ascii="Arial" w:hAnsi="Arial" w:cs="Arial"/>
        </w:rPr>
        <w:t>“</w:t>
      </w:r>
      <w:r w:rsidR="0043346D">
        <w:rPr>
          <w:rFonts w:ascii="Arial" w:hAnsi="Arial" w:cs="Arial"/>
        </w:rPr>
        <w:t xml:space="preserve"> su visais jo pakeitimais ir papildymais</w:t>
      </w:r>
      <w:r w:rsidR="00EA3381">
        <w:rPr>
          <w:rStyle w:val="FontStyle150"/>
          <w:rFonts w:ascii="Arial" w:hAnsi="Arial" w:cs="Arial"/>
          <w:bCs/>
          <w:sz w:val="24"/>
          <w:szCs w:val="24"/>
        </w:rPr>
        <w:t xml:space="preserve">. </w:t>
      </w:r>
    </w:p>
    <w:p w14:paraId="58C9C6A3" w14:textId="5372FE8E" w:rsidR="00FC294D" w:rsidRPr="00C86DFD" w:rsidRDefault="00FC294D" w:rsidP="00D819B7">
      <w:pPr>
        <w:spacing w:after="120" w:line="276" w:lineRule="auto"/>
        <w:jc w:val="both"/>
        <w:rPr>
          <w:rFonts w:ascii="Arial" w:hAnsi="Arial" w:cs="Arial"/>
          <w:bCs/>
        </w:rPr>
      </w:pPr>
      <w:r w:rsidRPr="009B5FEC">
        <w:rPr>
          <w:rFonts w:ascii="Arial" w:hAnsi="Arial" w:cs="Arial"/>
          <w:b/>
        </w:rPr>
        <w:t>7. Projekto rengimo metu gauti specialistų vertinimai ir išvados, konsultavimosi su visuomene metu gauti pasiūlymai ir jų motyvuotas vertinimas (atsižvelgta ar ne):</w:t>
      </w:r>
      <w:r w:rsidR="00EA3381">
        <w:rPr>
          <w:rFonts w:ascii="Arial" w:hAnsi="Arial" w:cs="Arial"/>
          <w:bCs/>
        </w:rPr>
        <w:t xml:space="preserve"> </w:t>
      </w:r>
      <w:r w:rsidR="009B5FEC">
        <w:rPr>
          <w:rFonts w:ascii="Arial" w:hAnsi="Arial" w:cs="Arial"/>
          <w:bCs/>
        </w:rPr>
        <w:t>nėra.</w:t>
      </w:r>
    </w:p>
    <w:p w14:paraId="153602B3" w14:textId="0205227E" w:rsidR="00FC294D" w:rsidRPr="00C86DFD" w:rsidRDefault="00FC294D" w:rsidP="00D819B7">
      <w:pPr>
        <w:spacing w:after="120" w:line="276" w:lineRule="auto"/>
        <w:jc w:val="both"/>
        <w:rPr>
          <w:rFonts w:ascii="Arial" w:hAnsi="Arial" w:cs="Arial"/>
          <w:bCs/>
        </w:rPr>
      </w:pPr>
      <w:r w:rsidRPr="009B5FEC">
        <w:rPr>
          <w:rFonts w:ascii="Arial" w:hAnsi="Arial" w:cs="Arial"/>
          <w:b/>
        </w:rPr>
        <w:t>8. Sprendimo įgyvendinimui reikalingos lėšos (ekonominiai apskaičiavimai), finansavimo šaltiniai:</w:t>
      </w:r>
      <w:r w:rsidR="009B5FEC">
        <w:rPr>
          <w:rFonts w:ascii="Arial" w:hAnsi="Arial" w:cs="Arial"/>
          <w:bCs/>
        </w:rPr>
        <w:t xml:space="preserve"> </w:t>
      </w:r>
      <w:r w:rsidR="00CC6B62">
        <w:rPr>
          <w:rFonts w:ascii="Arial" w:hAnsi="Arial" w:cs="Arial"/>
        </w:rPr>
        <w:t>K</w:t>
      </w:r>
      <w:r w:rsidR="00CC6B62" w:rsidRPr="001C5AF1">
        <w:rPr>
          <w:rFonts w:ascii="Arial" w:hAnsi="Arial" w:cs="Arial"/>
        </w:rPr>
        <w:t>atilinės eksploatacija bus vykdoma mokesčių už šildymą lėšomis</w:t>
      </w:r>
      <w:r w:rsidR="009B5FEC">
        <w:rPr>
          <w:rFonts w:ascii="Arial" w:hAnsi="Arial" w:cs="Arial"/>
          <w:bCs/>
        </w:rPr>
        <w:t>.</w:t>
      </w:r>
    </w:p>
    <w:p w14:paraId="004BA945" w14:textId="4669D59D" w:rsidR="00FC294D" w:rsidRPr="00C86DFD" w:rsidRDefault="00FC294D" w:rsidP="00D819B7">
      <w:pPr>
        <w:pStyle w:val="Pagrindiniotekstotrauka2"/>
        <w:tabs>
          <w:tab w:val="left" w:pos="540"/>
        </w:tabs>
        <w:spacing w:line="276" w:lineRule="auto"/>
        <w:ind w:left="0"/>
        <w:jc w:val="both"/>
        <w:rPr>
          <w:rFonts w:ascii="Arial" w:hAnsi="Arial" w:cs="Arial"/>
          <w:bCs/>
        </w:rPr>
      </w:pPr>
      <w:r w:rsidRPr="00EA3381">
        <w:rPr>
          <w:rFonts w:ascii="Arial" w:hAnsi="Arial" w:cs="Arial"/>
          <w:b/>
        </w:rPr>
        <w:t>9. Kiti, autoriaus nuomone, reikalingi pagrindimai, skaičiavimai ir paaiškinimai:</w:t>
      </w:r>
      <w:r w:rsidR="00EA3381">
        <w:rPr>
          <w:rFonts w:ascii="Arial" w:hAnsi="Arial" w:cs="Arial"/>
          <w:bCs/>
        </w:rPr>
        <w:t xml:space="preserve"> nėra. </w:t>
      </w:r>
    </w:p>
    <w:p w14:paraId="03DF96F3" w14:textId="54470AEA" w:rsidR="00FC294D" w:rsidRPr="00CC6B62" w:rsidRDefault="00FC294D" w:rsidP="00D819B7">
      <w:pPr>
        <w:pStyle w:val="Pagrindiniotekstotrauka"/>
        <w:tabs>
          <w:tab w:val="left" w:pos="540"/>
          <w:tab w:val="right" w:pos="9639"/>
        </w:tabs>
        <w:spacing w:after="480" w:line="276" w:lineRule="auto"/>
        <w:ind w:left="0"/>
        <w:jc w:val="both"/>
        <w:rPr>
          <w:rFonts w:ascii="Arial" w:hAnsi="Arial" w:cs="Arial"/>
          <w:bCs/>
        </w:rPr>
      </w:pPr>
      <w:r w:rsidRPr="009B5FEC">
        <w:rPr>
          <w:rFonts w:ascii="Arial" w:hAnsi="Arial" w:cs="Arial"/>
          <w:b/>
        </w:rPr>
        <w:t xml:space="preserve">10. </w:t>
      </w:r>
      <w:r w:rsidRPr="009B5FEC">
        <w:rPr>
          <w:rFonts w:ascii="Arial" w:hAnsi="Arial" w:cs="Arial"/>
          <w:b/>
          <w:color w:val="000000"/>
        </w:rPr>
        <w:t>Sprendimo projekto iniciatoriai (institucija, asmenys ar piliečių įgalioti atstovai ir kt.) ir rengėjai</w:t>
      </w:r>
      <w:r w:rsidRPr="009B5FEC">
        <w:rPr>
          <w:rFonts w:ascii="Arial" w:hAnsi="Arial" w:cs="Arial"/>
          <w:b/>
        </w:rPr>
        <w:t>:</w:t>
      </w:r>
      <w:r w:rsidR="00EA3381">
        <w:rPr>
          <w:rFonts w:ascii="Arial" w:hAnsi="Arial" w:cs="Arial"/>
          <w:bCs/>
        </w:rPr>
        <w:t xml:space="preserve"> </w:t>
      </w:r>
      <w:r w:rsidR="00CC6B62">
        <w:rPr>
          <w:rFonts w:ascii="Arial" w:hAnsi="Arial" w:cs="Arial"/>
          <w:bCs/>
        </w:rPr>
        <w:t>i</w:t>
      </w:r>
      <w:r w:rsidR="00CC6B62" w:rsidRPr="00CC6B62">
        <w:rPr>
          <w:rFonts w:ascii="Arial" w:hAnsi="Arial" w:cs="Arial"/>
          <w:bCs/>
        </w:rPr>
        <w:t>nicijuoja Komunalinio ūkio ir aplinkosaugos skyrius. Rengėjas Komunalinio ūkio ir aplinkosaugos skyriaus vyriausias specialistas Raimundas Gabrilavičius</w:t>
      </w:r>
      <w:r w:rsidR="00E623C4">
        <w:rPr>
          <w:rFonts w:ascii="Arial" w:hAnsi="Arial" w:cs="Arial"/>
          <w:bCs/>
        </w:rPr>
        <w:t>.</w:t>
      </w:r>
    </w:p>
    <w:p w14:paraId="421CF447" w14:textId="4626C833" w:rsidR="003215BB" w:rsidRDefault="00CC6B62" w:rsidP="00D819B7">
      <w:pPr>
        <w:widowControl w:val="0"/>
        <w:tabs>
          <w:tab w:val="left" w:pos="6946"/>
        </w:tabs>
        <w:autoSpaceDE w:val="0"/>
        <w:autoSpaceDN w:val="0"/>
        <w:adjustRightInd w:val="0"/>
        <w:spacing w:line="276" w:lineRule="auto"/>
        <w:rPr>
          <w:rFonts w:ascii="Arial" w:hAnsi="Arial" w:cs="Arial"/>
          <w:lang w:eastAsia="lt-LT"/>
        </w:rPr>
      </w:pPr>
      <w:r>
        <w:rPr>
          <w:rFonts w:ascii="Arial" w:hAnsi="Arial" w:cs="Arial"/>
          <w:lang w:eastAsia="lt-LT"/>
        </w:rPr>
        <w:t>Komunalinio ūkio ir aplinkosaugos skyriaus</w:t>
      </w:r>
      <w:r w:rsidR="00854731">
        <w:rPr>
          <w:rFonts w:ascii="Arial" w:hAnsi="Arial" w:cs="Arial"/>
          <w:lang w:eastAsia="lt-LT"/>
        </w:rPr>
        <w:tab/>
      </w:r>
      <w:r>
        <w:rPr>
          <w:rFonts w:ascii="Arial" w:hAnsi="Arial" w:cs="Arial"/>
          <w:lang w:eastAsia="lt-LT"/>
        </w:rPr>
        <w:t>Raimundas Gabrilavičius</w:t>
      </w:r>
    </w:p>
    <w:p w14:paraId="2D65E4F3" w14:textId="5DCE5F75" w:rsidR="00EB06D4" w:rsidRPr="00EB06D4" w:rsidRDefault="00CC6B62" w:rsidP="00D819B7">
      <w:pPr>
        <w:widowControl w:val="0"/>
        <w:tabs>
          <w:tab w:val="left" w:pos="7655"/>
        </w:tabs>
        <w:autoSpaceDE w:val="0"/>
        <w:autoSpaceDN w:val="0"/>
        <w:adjustRightInd w:val="0"/>
        <w:spacing w:line="276" w:lineRule="auto"/>
        <w:rPr>
          <w:rFonts w:ascii="Arial" w:hAnsi="Arial" w:cs="Arial"/>
          <w:lang w:eastAsia="lt-LT"/>
          <w14:ligatures w14:val="standardContextual"/>
        </w:rPr>
      </w:pPr>
      <w:r>
        <w:rPr>
          <w:rFonts w:ascii="Arial" w:hAnsi="Arial" w:cs="Arial"/>
          <w:lang w:eastAsia="lt-LT"/>
          <w14:ligatures w14:val="standardContextual"/>
        </w:rPr>
        <w:lastRenderedPageBreak/>
        <w:t>vyriausiasis specialistas</w:t>
      </w:r>
    </w:p>
    <w:sectPr w:rsidR="00EB06D4" w:rsidRPr="00EB06D4" w:rsidSect="00E727C2">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549DA" w14:textId="77777777" w:rsidR="00114159" w:rsidRDefault="00114159">
      <w:r>
        <w:separator/>
      </w:r>
    </w:p>
  </w:endnote>
  <w:endnote w:type="continuationSeparator" w:id="0">
    <w:p w14:paraId="5C344866" w14:textId="77777777" w:rsidR="00114159" w:rsidRDefault="00114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F706C" w14:textId="77777777" w:rsidR="00114159" w:rsidRDefault="00114159">
      <w:r>
        <w:separator/>
      </w:r>
    </w:p>
  </w:footnote>
  <w:footnote w:type="continuationSeparator" w:id="0">
    <w:p w14:paraId="3AE54F8A" w14:textId="77777777" w:rsidR="00114159" w:rsidRDefault="00114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4597361"/>
    <w:multiLevelType w:val="hybridMultilevel"/>
    <w:tmpl w:val="AD24B9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4"/>
  </w:num>
  <w:num w:numId="2" w16cid:durableId="892695588">
    <w:abstractNumId w:val="0"/>
  </w:num>
  <w:num w:numId="3" w16cid:durableId="996031820">
    <w:abstractNumId w:val="5"/>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5"/>
  </w:num>
  <w:num w:numId="14" w16cid:durableId="852458442">
    <w:abstractNumId w:val="2"/>
  </w:num>
  <w:num w:numId="15" w16cid:durableId="175659545">
    <w:abstractNumId w:val="12"/>
  </w:num>
  <w:num w:numId="16" w16cid:durableId="530851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508F"/>
    <w:rsid w:val="000079ED"/>
    <w:rsid w:val="00011617"/>
    <w:rsid w:val="0002148B"/>
    <w:rsid w:val="000324AC"/>
    <w:rsid w:val="000331C4"/>
    <w:rsid w:val="000348BD"/>
    <w:rsid w:val="0003615B"/>
    <w:rsid w:val="00042943"/>
    <w:rsid w:val="0004330B"/>
    <w:rsid w:val="00047FDE"/>
    <w:rsid w:val="00050B85"/>
    <w:rsid w:val="00051D69"/>
    <w:rsid w:val="00052D91"/>
    <w:rsid w:val="00065A3B"/>
    <w:rsid w:val="0007440E"/>
    <w:rsid w:val="00075DE1"/>
    <w:rsid w:val="00085914"/>
    <w:rsid w:val="00097A66"/>
    <w:rsid w:val="000A0356"/>
    <w:rsid w:val="000A20A0"/>
    <w:rsid w:val="000A355A"/>
    <w:rsid w:val="000B3BA5"/>
    <w:rsid w:val="000B4D49"/>
    <w:rsid w:val="000C222D"/>
    <w:rsid w:val="000D0160"/>
    <w:rsid w:val="000D1BB3"/>
    <w:rsid w:val="000E316D"/>
    <w:rsid w:val="000E7500"/>
    <w:rsid w:val="000F3C80"/>
    <w:rsid w:val="001043CA"/>
    <w:rsid w:val="00114159"/>
    <w:rsid w:val="001141EE"/>
    <w:rsid w:val="001144A6"/>
    <w:rsid w:val="001171D4"/>
    <w:rsid w:val="00117C22"/>
    <w:rsid w:val="00121ACB"/>
    <w:rsid w:val="001272A3"/>
    <w:rsid w:val="0013267C"/>
    <w:rsid w:val="001337C1"/>
    <w:rsid w:val="0013493D"/>
    <w:rsid w:val="00140FF7"/>
    <w:rsid w:val="0014556D"/>
    <w:rsid w:val="001531A0"/>
    <w:rsid w:val="00155682"/>
    <w:rsid w:val="001560F7"/>
    <w:rsid w:val="001567CB"/>
    <w:rsid w:val="00172EDB"/>
    <w:rsid w:val="00176B52"/>
    <w:rsid w:val="00184AA7"/>
    <w:rsid w:val="00184B50"/>
    <w:rsid w:val="00187BDA"/>
    <w:rsid w:val="001934E2"/>
    <w:rsid w:val="0019373A"/>
    <w:rsid w:val="001A4506"/>
    <w:rsid w:val="001B60A1"/>
    <w:rsid w:val="001C1BB2"/>
    <w:rsid w:val="001C20BB"/>
    <w:rsid w:val="001C3CA1"/>
    <w:rsid w:val="001D2ED5"/>
    <w:rsid w:val="001D2F4A"/>
    <w:rsid w:val="001D54DF"/>
    <w:rsid w:val="001D5552"/>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17E0B"/>
    <w:rsid w:val="00222828"/>
    <w:rsid w:val="00227E43"/>
    <w:rsid w:val="00230792"/>
    <w:rsid w:val="00232A9A"/>
    <w:rsid w:val="00234E76"/>
    <w:rsid w:val="0023592B"/>
    <w:rsid w:val="002362B0"/>
    <w:rsid w:val="002365EF"/>
    <w:rsid w:val="00237067"/>
    <w:rsid w:val="002403D8"/>
    <w:rsid w:val="00242C5F"/>
    <w:rsid w:val="002436E4"/>
    <w:rsid w:val="00243DEE"/>
    <w:rsid w:val="00250B1B"/>
    <w:rsid w:val="00252CB2"/>
    <w:rsid w:val="0025699C"/>
    <w:rsid w:val="00264D44"/>
    <w:rsid w:val="00272A21"/>
    <w:rsid w:val="0027545A"/>
    <w:rsid w:val="00285E35"/>
    <w:rsid w:val="00290B9C"/>
    <w:rsid w:val="002947B2"/>
    <w:rsid w:val="00295711"/>
    <w:rsid w:val="00296E11"/>
    <w:rsid w:val="002A78EC"/>
    <w:rsid w:val="002B3D94"/>
    <w:rsid w:val="002B64B3"/>
    <w:rsid w:val="002B7A2A"/>
    <w:rsid w:val="002C0283"/>
    <w:rsid w:val="002C074A"/>
    <w:rsid w:val="002C4E4C"/>
    <w:rsid w:val="002C76C3"/>
    <w:rsid w:val="002D58D9"/>
    <w:rsid w:val="002D6126"/>
    <w:rsid w:val="002F0722"/>
    <w:rsid w:val="002F524A"/>
    <w:rsid w:val="002F5F21"/>
    <w:rsid w:val="002F6381"/>
    <w:rsid w:val="002F6DBC"/>
    <w:rsid w:val="0030346E"/>
    <w:rsid w:val="003215BB"/>
    <w:rsid w:val="00322914"/>
    <w:rsid w:val="00332873"/>
    <w:rsid w:val="00332CC4"/>
    <w:rsid w:val="00340704"/>
    <w:rsid w:val="003436F1"/>
    <w:rsid w:val="00343D08"/>
    <w:rsid w:val="00344EBB"/>
    <w:rsid w:val="00350AC2"/>
    <w:rsid w:val="0035217C"/>
    <w:rsid w:val="00354FBD"/>
    <w:rsid w:val="003650CC"/>
    <w:rsid w:val="00365FD0"/>
    <w:rsid w:val="00373FFD"/>
    <w:rsid w:val="0039175C"/>
    <w:rsid w:val="003926ED"/>
    <w:rsid w:val="00392CD6"/>
    <w:rsid w:val="003A18E7"/>
    <w:rsid w:val="003A2057"/>
    <w:rsid w:val="003A65EC"/>
    <w:rsid w:val="003B0414"/>
    <w:rsid w:val="003C36D9"/>
    <w:rsid w:val="003C428F"/>
    <w:rsid w:val="003D1560"/>
    <w:rsid w:val="003D6045"/>
    <w:rsid w:val="003D7C37"/>
    <w:rsid w:val="003E04B8"/>
    <w:rsid w:val="003E1D4C"/>
    <w:rsid w:val="003F1193"/>
    <w:rsid w:val="003F34B3"/>
    <w:rsid w:val="00401F2A"/>
    <w:rsid w:val="00402FEB"/>
    <w:rsid w:val="004032C9"/>
    <w:rsid w:val="00407F54"/>
    <w:rsid w:val="00413B8F"/>
    <w:rsid w:val="00415A84"/>
    <w:rsid w:val="00421074"/>
    <w:rsid w:val="004262BD"/>
    <w:rsid w:val="0043346D"/>
    <w:rsid w:val="00433594"/>
    <w:rsid w:val="0043505E"/>
    <w:rsid w:val="004506C5"/>
    <w:rsid w:val="004559DD"/>
    <w:rsid w:val="00457E54"/>
    <w:rsid w:val="00467A01"/>
    <w:rsid w:val="00470589"/>
    <w:rsid w:val="0047145E"/>
    <w:rsid w:val="00474748"/>
    <w:rsid w:val="004769F6"/>
    <w:rsid w:val="00482E5C"/>
    <w:rsid w:val="004830F0"/>
    <w:rsid w:val="00487486"/>
    <w:rsid w:val="004876FA"/>
    <w:rsid w:val="00490315"/>
    <w:rsid w:val="00497A8B"/>
    <w:rsid w:val="004A2FD8"/>
    <w:rsid w:val="004B1CEB"/>
    <w:rsid w:val="004B2F3C"/>
    <w:rsid w:val="004B3EF7"/>
    <w:rsid w:val="004B6EF3"/>
    <w:rsid w:val="004B77BC"/>
    <w:rsid w:val="004C162C"/>
    <w:rsid w:val="004E30E8"/>
    <w:rsid w:val="004E5037"/>
    <w:rsid w:val="004F2329"/>
    <w:rsid w:val="004F2E9D"/>
    <w:rsid w:val="004F5671"/>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102"/>
    <w:rsid w:val="005477CD"/>
    <w:rsid w:val="005543FE"/>
    <w:rsid w:val="005612C2"/>
    <w:rsid w:val="00566F21"/>
    <w:rsid w:val="0056737D"/>
    <w:rsid w:val="005731F2"/>
    <w:rsid w:val="0057489D"/>
    <w:rsid w:val="00577F3E"/>
    <w:rsid w:val="00580D72"/>
    <w:rsid w:val="00587336"/>
    <w:rsid w:val="005A1DD6"/>
    <w:rsid w:val="005A4717"/>
    <w:rsid w:val="005B06FB"/>
    <w:rsid w:val="005B2091"/>
    <w:rsid w:val="005B3A4F"/>
    <w:rsid w:val="005B5B3F"/>
    <w:rsid w:val="005C0F7E"/>
    <w:rsid w:val="005C5114"/>
    <w:rsid w:val="005D1FAE"/>
    <w:rsid w:val="005D7AC6"/>
    <w:rsid w:val="005E2B95"/>
    <w:rsid w:val="005F34AB"/>
    <w:rsid w:val="005F3E64"/>
    <w:rsid w:val="00601B6D"/>
    <w:rsid w:val="00602E94"/>
    <w:rsid w:val="00620A3B"/>
    <w:rsid w:val="0062112D"/>
    <w:rsid w:val="00634770"/>
    <w:rsid w:val="0063676A"/>
    <w:rsid w:val="006507F0"/>
    <w:rsid w:val="00651547"/>
    <w:rsid w:val="006518B3"/>
    <w:rsid w:val="00651CF5"/>
    <w:rsid w:val="00657B11"/>
    <w:rsid w:val="00661D65"/>
    <w:rsid w:val="0066289C"/>
    <w:rsid w:val="00663919"/>
    <w:rsid w:val="006674EB"/>
    <w:rsid w:val="00667F14"/>
    <w:rsid w:val="00686650"/>
    <w:rsid w:val="00686D8D"/>
    <w:rsid w:val="00687D79"/>
    <w:rsid w:val="00693E0C"/>
    <w:rsid w:val="00697A67"/>
    <w:rsid w:val="006B61A7"/>
    <w:rsid w:val="006B63E7"/>
    <w:rsid w:val="006C30DF"/>
    <w:rsid w:val="006C5C80"/>
    <w:rsid w:val="006C5F00"/>
    <w:rsid w:val="006D2B01"/>
    <w:rsid w:val="006D3A42"/>
    <w:rsid w:val="006D3DF6"/>
    <w:rsid w:val="006D7468"/>
    <w:rsid w:val="006E3A7A"/>
    <w:rsid w:val="006F245B"/>
    <w:rsid w:val="006F5333"/>
    <w:rsid w:val="00702552"/>
    <w:rsid w:val="00710118"/>
    <w:rsid w:val="00711569"/>
    <w:rsid w:val="00712672"/>
    <w:rsid w:val="007160EB"/>
    <w:rsid w:val="007163CD"/>
    <w:rsid w:val="007168CB"/>
    <w:rsid w:val="00723133"/>
    <w:rsid w:val="007236E8"/>
    <w:rsid w:val="00730501"/>
    <w:rsid w:val="00731F95"/>
    <w:rsid w:val="00734E7D"/>
    <w:rsid w:val="00751048"/>
    <w:rsid w:val="00753952"/>
    <w:rsid w:val="00776DCD"/>
    <w:rsid w:val="0078582A"/>
    <w:rsid w:val="00793FEF"/>
    <w:rsid w:val="007A1329"/>
    <w:rsid w:val="007A5748"/>
    <w:rsid w:val="007A5C90"/>
    <w:rsid w:val="007B1B81"/>
    <w:rsid w:val="007B5414"/>
    <w:rsid w:val="007B785B"/>
    <w:rsid w:val="007B7A7D"/>
    <w:rsid w:val="007C12BD"/>
    <w:rsid w:val="007C387C"/>
    <w:rsid w:val="007C426C"/>
    <w:rsid w:val="007C52A9"/>
    <w:rsid w:val="007C5AF0"/>
    <w:rsid w:val="007C6225"/>
    <w:rsid w:val="007F0142"/>
    <w:rsid w:val="007F21C4"/>
    <w:rsid w:val="007F5308"/>
    <w:rsid w:val="007F6981"/>
    <w:rsid w:val="008048BB"/>
    <w:rsid w:val="008071A6"/>
    <w:rsid w:val="00815A8A"/>
    <w:rsid w:val="008256E7"/>
    <w:rsid w:val="00830B4E"/>
    <w:rsid w:val="0083188E"/>
    <w:rsid w:val="00832808"/>
    <w:rsid w:val="00834734"/>
    <w:rsid w:val="008360FA"/>
    <w:rsid w:val="00840D19"/>
    <w:rsid w:val="00845729"/>
    <w:rsid w:val="008508AB"/>
    <w:rsid w:val="00852342"/>
    <w:rsid w:val="00854731"/>
    <w:rsid w:val="00860248"/>
    <w:rsid w:val="00861982"/>
    <w:rsid w:val="008709A7"/>
    <w:rsid w:val="0087209F"/>
    <w:rsid w:val="0087780D"/>
    <w:rsid w:val="008813AE"/>
    <w:rsid w:val="00882F31"/>
    <w:rsid w:val="00887A7C"/>
    <w:rsid w:val="00891B8A"/>
    <w:rsid w:val="00894D73"/>
    <w:rsid w:val="008A4DFF"/>
    <w:rsid w:val="008A57EC"/>
    <w:rsid w:val="008B0DBA"/>
    <w:rsid w:val="008B4026"/>
    <w:rsid w:val="008B4874"/>
    <w:rsid w:val="008B4966"/>
    <w:rsid w:val="008B6EA9"/>
    <w:rsid w:val="008C25C5"/>
    <w:rsid w:val="008D5D9E"/>
    <w:rsid w:val="008E423B"/>
    <w:rsid w:val="008F38B8"/>
    <w:rsid w:val="008F42FF"/>
    <w:rsid w:val="008F4B3C"/>
    <w:rsid w:val="008F77BB"/>
    <w:rsid w:val="00901FEC"/>
    <w:rsid w:val="0090203A"/>
    <w:rsid w:val="00911D7F"/>
    <w:rsid w:val="00913839"/>
    <w:rsid w:val="00913ADB"/>
    <w:rsid w:val="00914DFD"/>
    <w:rsid w:val="009162C8"/>
    <w:rsid w:val="00925F09"/>
    <w:rsid w:val="00926E48"/>
    <w:rsid w:val="0093040C"/>
    <w:rsid w:val="0093310C"/>
    <w:rsid w:val="00937150"/>
    <w:rsid w:val="00943BCC"/>
    <w:rsid w:val="00944BBD"/>
    <w:rsid w:val="009451E2"/>
    <w:rsid w:val="00953AD8"/>
    <w:rsid w:val="0095440D"/>
    <w:rsid w:val="00954BAB"/>
    <w:rsid w:val="0096061E"/>
    <w:rsid w:val="0097117B"/>
    <w:rsid w:val="00977447"/>
    <w:rsid w:val="009911D9"/>
    <w:rsid w:val="009A031E"/>
    <w:rsid w:val="009A5EA9"/>
    <w:rsid w:val="009B1061"/>
    <w:rsid w:val="009B1C92"/>
    <w:rsid w:val="009B3412"/>
    <w:rsid w:val="009B49D2"/>
    <w:rsid w:val="009B5FEC"/>
    <w:rsid w:val="009B7C04"/>
    <w:rsid w:val="009C3588"/>
    <w:rsid w:val="009D3D43"/>
    <w:rsid w:val="009D6517"/>
    <w:rsid w:val="009E039D"/>
    <w:rsid w:val="009E4298"/>
    <w:rsid w:val="009E7FBC"/>
    <w:rsid w:val="00A00459"/>
    <w:rsid w:val="00A029B0"/>
    <w:rsid w:val="00A122B3"/>
    <w:rsid w:val="00A15292"/>
    <w:rsid w:val="00A1696D"/>
    <w:rsid w:val="00A21DD1"/>
    <w:rsid w:val="00A24850"/>
    <w:rsid w:val="00A27C6B"/>
    <w:rsid w:val="00A335D6"/>
    <w:rsid w:val="00A45B88"/>
    <w:rsid w:val="00A527F1"/>
    <w:rsid w:val="00A6065A"/>
    <w:rsid w:val="00A64939"/>
    <w:rsid w:val="00A654FA"/>
    <w:rsid w:val="00A67888"/>
    <w:rsid w:val="00A76874"/>
    <w:rsid w:val="00A76D04"/>
    <w:rsid w:val="00A8533E"/>
    <w:rsid w:val="00A85DC3"/>
    <w:rsid w:val="00A87660"/>
    <w:rsid w:val="00A92E5B"/>
    <w:rsid w:val="00A972AA"/>
    <w:rsid w:val="00AA0505"/>
    <w:rsid w:val="00AA5BEA"/>
    <w:rsid w:val="00AB09CC"/>
    <w:rsid w:val="00AB1D7A"/>
    <w:rsid w:val="00AB7F16"/>
    <w:rsid w:val="00AC31A9"/>
    <w:rsid w:val="00AC5ABE"/>
    <w:rsid w:val="00AC74DE"/>
    <w:rsid w:val="00AD02C2"/>
    <w:rsid w:val="00AD18E0"/>
    <w:rsid w:val="00AD3309"/>
    <w:rsid w:val="00AD6C32"/>
    <w:rsid w:val="00AE07F9"/>
    <w:rsid w:val="00AE6592"/>
    <w:rsid w:val="00AE6815"/>
    <w:rsid w:val="00AF4C7A"/>
    <w:rsid w:val="00AF4D92"/>
    <w:rsid w:val="00AF7B18"/>
    <w:rsid w:val="00B0788C"/>
    <w:rsid w:val="00B10939"/>
    <w:rsid w:val="00B12FCF"/>
    <w:rsid w:val="00B23C25"/>
    <w:rsid w:val="00B27C98"/>
    <w:rsid w:val="00B304E5"/>
    <w:rsid w:val="00B334F0"/>
    <w:rsid w:val="00B37A04"/>
    <w:rsid w:val="00B42471"/>
    <w:rsid w:val="00B455D9"/>
    <w:rsid w:val="00B475DD"/>
    <w:rsid w:val="00B5721E"/>
    <w:rsid w:val="00B574F7"/>
    <w:rsid w:val="00B63DBE"/>
    <w:rsid w:val="00B707C5"/>
    <w:rsid w:val="00B72EBC"/>
    <w:rsid w:val="00B74117"/>
    <w:rsid w:val="00B7418E"/>
    <w:rsid w:val="00B75978"/>
    <w:rsid w:val="00B77F78"/>
    <w:rsid w:val="00B912CF"/>
    <w:rsid w:val="00B9599A"/>
    <w:rsid w:val="00BC249E"/>
    <w:rsid w:val="00BC2D0D"/>
    <w:rsid w:val="00BC7FA5"/>
    <w:rsid w:val="00BD56DD"/>
    <w:rsid w:val="00BD7E1F"/>
    <w:rsid w:val="00BE2D23"/>
    <w:rsid w:val="00BE7D30"/>
    <w:rsid w:val="00BE7DC8"/>
    <w:rsid w:val="00C11CD2"/>
    <w:rsid w:val="00C11F15"/>
    <w:rsid w:val="00C16CD6"/>
    <w:rsid w:val="00C22F3A"/>
    <w:rsid w:val="00C2327F"/>
    <w:rsid w:val="00C23AB1"/>
    <w:rsid w:val="00C240DE"/>
    <w:rsid w:val="00C368CE"/>
    <w:rsid w:val="00C42A9F"/>
    <w:rsid w:val="00C444E2"/>
    <w:rsid w:val="00C444FC"/>
    <w:rsid w:val="00C51E0E"/>
    <w:rsid w:val="00C51FCA"/>
    <w:rsid w:val="00C56A3F"/>
    <w:rsid w:val="00C577ED"/>
    <w:rsid w:val="00C663B4"/>
    <w:rsid w:val="00C8076F"/>
    <w:rsid w:val="00C80E87"/>
    <w:rsid w:val="00C814D6"/>
    <w:rsid w:val="00C85071"/>
    <w:rsid w:val="00C86DFD"/>
    <w:rsid w:val="00C91710"/>
    <w:rsid w:val="00C95828"/>
    <w:rsid w:val="00CA0F5C"/>
    <w:rsid w:val="00CA15FD"/>
    <w:rsid w:val="00CA1CA8"/>
    <w:rsid w:val="00CA5CC2"/>
    <w:rsid w:val="00CA7AF4"/>
    <w:rsid w:val="00CB0ECD"/>
    <w:rsid w:val="00CB371E"/>
    <w:rsid w:val="00CB5229"/>
    <w:rsid w:val="00CB561B"/>
    <w:rsid w:val="00CB7660"/>
    <w:rsid w:val="00CC0DE5"/>
    <w:rsid w:val="00CC45A0"/>
    <w:rsid w:val="00CC6B35"/>
    <w:rsid w:val="00CC6B62"/>
    <w:rsid w:val="00CC7A63"/>
    <w:rsid w:val="00CD1D5A"/>
    <w:rsid w:val="00CD2E00"/>
    <w:rsid w:val="00CD2EE3"/>
    <w:rsid w:val="00CD4E23"/>
    <w:rsid w:val="00CE1853"/>
    <w:rsid w:val="00CF2227"/>
    <w:rsid w:val="00D004A7"/>
    <w:rsid w:val="00D02257"/>
    <w:rsid w:val="00D032B3"/>
    <w:rsid w:val="00D05ACC"/>
    <w:rsid w:val="00D11742"/>
    <w:rsid w:val="00D16A69"/>
    <w:rsid w:val="00D217A2"/>
    <w:rsid w:val="00D250F9"/>
    <w:rsid w:val="00D2640F"/>
    <w:rsid w:val="00D277E1"/>
    <w:rsid w:val="00D37CC0"/>
    <w:rsid w:val="00D404AD"/>
    <w:rsid w:val="00D50459"/>
    <w:rsid w:val="00D55310"/>
    <w:rsid w:val="00D606CA"/>
    <w:rsid w:val="00D64B75"/>
    <w:rsid w:val="00D6703A"/>
    <w:rsid w:val="00D71882"/>
    <w:rsid w:val="00D819B7"/>
    <w:rsid w:val="00D8401A"/>
    <w:rsid w:val="00D85ABA"/>
    <w:rsid w:val="00D8676E"/>
    <w:rsid w:val="00DA381B"/>
    <w:rsid w:val="00DA3919"/>
    <w:rsid w:val="00DA51CE"/>
    <w:rsid w:val="00DA56E2"/>
    <w:rsid w:val="00DB6DDC"/>
    <w:rsid w:val="00DB7E30"/>
    <w:rsid w:val="00DC1996"/>
    <w:rsid w:val="00DC24EA"/>
    <w:rsid w:val="00DC585F"/>
    <w:rsid w:val="00DE16C0"/>
    <w:rsid w:val="00DE36D1"/>
    <w:rsid w:val="00DF4106"/>
    <w:rsid w:val="00DF55BF"/>
    <w:rsid w:val="00DF585B"/>
    <w:rsid w:val="00E008EF"/>
    <w:rsid w:val="00E009D0"/>
    <w:rsid w:val="00E00F86"/>
    <w:rsid w:val="00E021E3"/>
    <w:rsid w:val="00E05D35"/>
    <w:rsid w:val="00E06F17"/>
    <w:rsid w:val="00E073B0"/>
    <w:rsid w:val="00E07685"/>
    <w:rsid w:val="00E10C88"/>
    <w:rsid w:val="00E24DA0"/>
    <w:rsid w:val="00E26BB6"/>
    <w:rsid w:val="00E30A3A"/>
    <w:rsid w:val="00E30FE6"/>
    <w:rsid w:val="00E44DF8"/>
    <w:rsid w:val="00E4563F"/>
    <w:rsid w:val="00E46F2F"/>
    <w:rsid w:val="00E5166D"/>
    <w:rsid w:val="00E61A51"/>
    <w:rsid w:val="00E623C4"/>
    <w:rsid w:val="00E727C2"/>
    <w:rsid w:val="00E75A75"/>
    <w:rsid w:val="00E84705"/>
    <w:rsid w:val="00E85C48"/>
    <w:rsid w:val="00E955EE"/>
    <w:rsid w:val="00EA3381"/>
    <w:rsid w:val="00EA357A"/>
    <w:rsid w:val="00EA5FA4"/>
    <w:rsid w:val="00EB06D4"/>
    <w:rsid w:val="00EC3107"/>
    <w:rsid w:val="00EC4F90"/>
    <w:rsid w:val="00ED299E"/>
    <w:rsid w:val="00EE5F20"/>
    <w:rsid w:val="00EF0BC6"/>
    <w:rsid w:val="00EF4B85"/>
    <w:rsid w:val="00EF6B77"/>
    <w:rsid w:val="00F00368"/>
    <w:rsid w:val="00F017C6"/>
    <w:rsid w:val="00F03A79"/>
    <w:rsid w:val="00F03F10"/>
    <w:rsid w:val="00F07451"/>
    <w:rsid w:val="00F119A6"/>
    <w:rsid w:val="00F11B53"/>
    <w:rsid w:val="00F16117"/>
    <w:rsid w:val="00F16577"/>
    <w:rsid w:val="00F176EF"/>
    <w:rsid w:val="00F17A11"/>
    <w:rsid w:val="00F205B6"/>
    <w:rsid w:val="00F21456"/>
    <w:rsid w:val="00F231C8"/>
    <w:rsid w:val="00F313A9"/>
    <w:rsid w:val="00F35FE6"/>
    <w:rsid w:val="00F40AB9"/>
    <w:rsid w:val="00F47058"/>
    <w:rsid w:val="00F504FE"/>
    <w:rsid w:val="00F518DD"/>
    <w:rsid w:val="00F51B2A"/>
    <w:rsid w:val="00F54A4E"/>
    <w:rsid w:val="00F54C6F"/>
    <w:rsid w:val="00F56007"/>
    <w:rsid w:val="00F61583"/>
    <w:rsid w:val="00F64221"/>
    <w:rsid w:val="00F660F6"/>
    <w:rsid w:val="00F812B5"/>
    <w:rsid w:val="00F8305B"/>
    <w:rsid w:val="00F879B1"/>
    <w:rsid w:val="00F93EBC"/>
    <w:rsid w:val="00FB1C02"/>
    <w:rsid w:val="00FB3764"/>
    <w:rsid w:val="00FC294D"/>
    <w:rsid w:val="00FD25A4"/>
    <w:rsid w:val="00FD5C58"/>
    <w:rsid w:val="00FD604C"/>
    <w:rsid w:val="00FD61A1"/>
    <w:rsid w:val="00FD6B26"/>
    <w:rsid w:val="00FD6E9F"/>
    <w:rsid w:val="00FE6F48"/>
    <w:rsid w:val="00FE7C21"/>
    <w:rsid w:val="00FF29A0"/>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5</Pages>
  <Words>5209</Words>
  <Characters>2970</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2024-05-08T07:36:00Z</cp:lastPrinted>
  <dcterms:created xsi:type="dcterms:W3CDTF">2026-05-12T12:12:00Z</dcterms:created>
  <dcterms:modified xsi:type="dcterms:W3CDTF">2026-05-12T12:12:00Z</dcterms:modified>
</cp:coreProperties>
</file>